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D4" w:rsidRPr="00A975B3" w:rsidRDefault="007D4105" w:rsidP="00A975B3">
      <w:pPr>
        <w:adjustRightInd w:val="0"/>
        <w:snapToGrid w:val="0"/>
        <w:spacing w:afterLines="50" w:after="156"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A975B3">
        <w:rPr>
          <w:rFonts w:asciiTheme="minorEastAsia" w:hAnsiTheme="minorEastAsia" w:hint="eastAsia"/>
          <w:b/>
          <w:sz w:val="24"/>
          <w:szCs w:val="24"/>
        </w:rPr>
        <w:t>证券代码：</w:t>
      </w:r>
      <w:sdt>
        <w:sdtPr>
          <w:rPr>
            <w:rFonts w:asciiTheme="minorEastAsia" w:hAnsiTheme="minorEastAsia" w:hint="eastAsia"/>
            <w:b/>
            <w:sz w:val="24"/>
            <w:szCs w:val="24"/>
          </w:rPr>
          <w:alias w:val="公司代码"/>
          <w:tag w:val="_GBC_a29a475728d14ce39ad4b83e2e263c9e"/>
          <w:id w:val="-1805842383"/>
          <w:lock w:val="sdtLocked"/>
          <w:placeholder>
            <w:docPart w:val="GBC22222222222222222222222222222"/>
          </w:placeholder>
        </w:sdtPr>
        <w:sdtEndPr/>
        <w:sdtContent>
          <w:r w:rsidRPr="00A975B3">
            <w:rPr>
              <w:rFonts w:asciiTheme="minorEastAsia" w:hAnsiTheme="minorEastAsia" w:hint="eastAsia"/>
              <w:b/>
              <w:sz w:val="24"/>
              <w:szCs w:val="24"/>
            </w:rPr>
            <w:t>603086</w:t>
          </w:r>
        </w:sdtContent>
      </w:sdt>
      <w:r w:rsidRPr="00A975B3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A975B3">
        <w:rPr>
          <w:rFonts w:asciiTheme="minorEastAsia" w:hAnsiTheme="minorEastAsia"/>
          <w:b/>
          <w:sz w:val="24"/>
          <w:szCs w:val="24"/>
        </w:rPr>
        <w:t xml:space="preserve">  </w:t>
      </w:r>
      <w:r w:rsidRPr="00A975B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975B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975B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975B3">
        <w:rPr>
          <w:rFonts w:asciiTheme="minorEastAsia" w:hAnsiTheme="minorEastAsia"/>
          <w:b/>
          <w:sz w:val="24"/>
          <w:szCs w:val="24"/>
        </w:rPr>
        <w:t xml:space="preserve"> </w:t>
      </w:r>
      <w:r w:rsidRPr="00A975B3">
        <w:rPr>
          <w:rFonts w:asciiTheme="minorEastAsia" w:hAnsiTheme="minorEastAsia" w:hint="eastAsia"/>
          <w:b/>
          <w:sz w:val="24"/>
          <w:szCs w:val="24"/>
        </w:rPr>
        <w:t>证券简称：</w:t>
      </w:r>
      <w:sdt>
        <w:sdtPr>
          <w:rPr>
            <w:rFonts w:asciiTheme="minorEastAsia" w:hAnsiTheme="minorEastAsia" w:hint="eastAsia"/>
            <w:b/>
            <w:sz w:val="24"/>
            <w:szCs w:val="24"/>
          </w:rPr>
          <w:alias w:val="公司简称"/>
          <w:tag w:val="_GBC_2c473755273d4f168bb20aa396d16222"/>
          <w:id w:val="-1046594455"/>
          <w:lock w:val="sdtLocked"/>
          <w:placeholder>
            <w:docPart w:val="GBC22222222222222222222222222222"/>
          </w:placeholder>
        </w:sdtPr>
        <w:sdtEndPr/>
        <w:sdtContent>
          <w:r w:rsidRPr="00A975B3">
            <w:rPr>
              <w:rFonts w:asciiTheme="minorEastAsia" w:hAnsiTheme="minorEastAsia" w:hint="eastAsia"/>
              <w:b/>
              <w:sz w:val="24"/>
              <w:szCs w:val="24"/>
            </w:rPr>
            <w:t>先达股份</w:t>
          </w:r>
        </w:sdtContent>
      </w:sdt>
      <w:r w:rsidRPr="00A975B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975B3">
        <w:rPr>
          <w:rFonts w:asciiTheme="minorEastAsia" w:hAnsiTheme="minorEastAsia"/>
          <w:b/>
          <w:sz w:val="24"/>
          <w:szCs w:val="24"/>
        </w:rPr>
        <w:t xml:space="preserve">  </w:t>
      </w:r>
      <w:r w:rsidRPr="00A975B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975B3">
        <w:rPr>
          <w:rFonts w:asciiTheme="minorEastAsia" w:hAnsiTheme="minorEastAsia"/>
          <w:b/>
          <w:sz w:val="24"/>
          <w:szCs w:val="24"/>
        </w:rPr>
        <w:t xml:space="preserve"> </w:t>
      </w:r>
      <w:r w:rsidR="00A975B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975B3">
        <w:rPr>
          <w:rFonts w:asciiTheme="minorEastAsia" w:hAnsiTheme="minorEastAsia" w:hint="eastAsia"/>
          <w:b/>
          <w:sz w:val="24"/>
          <w:szCs w:val="24"/>
        </w:rPr>
        <w:t xml:space="preserve">  公告编号：</w:t>
      </w:r>
      <w:sdt>
        <w:sdtPr>
          <w:rPr>
            <w:rFonts w:asciiTheme="minorEastAsia" w:hAnsiTheme="minorEastAsia" w:hint="eastAsia"/>
            <w:b/>
            <w:sz w:val="24"/>
            <w:szCs w:val="24"/>
          </w:rPr>
          <w:alias w:val="临时公告编号"/>
          <w:tag w:val="_GBC_c8d7e6ba73dc43c085efbea978881218"/>
          <w:id w:val="-558859181"/>
          <w:lock w:val="sdtLocked"/>
          <w:placeholder>
            <w:docPart w:val="GBC22222222222222222222222222222"/>
          </w:placeholder>
        </w:sdtPr>
        <w:sdtEndPr/>
        <w:sdtContent>
          <w:r w:rsidRPr="00A975B3">
            <w:rPr>
              <w:rFonts w:asciiTheme="minorEastAsia" w:hAnsiTheme="minorEastAsia" w:hint="eastAsia"/>
              <w:b/>
              <w:sz w:val="24"/>
              <w:szCs w:val="24"/>
            </w:rPr>
            <w:t>2020-</w:t>
          </w:r>
          <w:r w:rsidR="00A975B3">
            <w:rPr>
              <w:rFonts w:asciiTheme="minorEastAsia" w:hAnsiTheme="minorEastAsia" w:hint="eastAsia"/>
              <w:b/>
              <w:sz w:val="24"/>
              <w:szCs w:val="24"/>
            </w:rPr>
            <w:t>06</w:t>
          </w:r>
          <w:r w:rsidR="00086E0B">
            <w:rPr>
              <w:rFonts w:asciiTheme="minorEastAsia" w:hAnsiTheme="minorEastAsia" w:hint="eastAsia"/>
              <w:b/>
              <w:sz w:val="24"/>
              <w:szCs w:val="24"/>
            </w:rPr>
            <w:t>1</w:t>
          </w:r>
        </w:sdtContent>
      </w:sdt>
    </w:p>
    <w:p w:rsidR="00A975B3" w:rsidRDefault="004C2A1F" w:rsidP="00A975B3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Theme="minorEastAsia" w:hAnsiTheme="minorEastAsia"/>
          <w:b/>
          <w:color w:val="FF0000"/>
          <w:sz w:val="36"/>
          <w:szCs w:val="24"/>
        </w:rPr>
      </w:pPr>
      <w:sdt>
        <w:sdtPr>
          <w:rPr>
            <w:rFonts w:asciiTheme="minorEastAsia" w:hAnsiTheme="minorEastAsia" w:hint="eastAsia"/>
            <w:b/>
            <w:color w:val="FF0000"/>
            <w:sz w:val="36"/>
            <w:szCs w:val="24"/>
          </w:rPr>
          <w:alias w:val="公司法定中文名称"/>
          <w:tag w:val="_GBC_831607ef88a54189bfd5ac21b9bb9d17"/>
          <w:id w:val="-1976524461"/>
          <w:lock w:val="sdtLocked"/>
          <w:placeholder>
            <w:docPart w:val="GBC22222222222222222222222222222"/>
          </w:placeholder>
        </w:sdtPr>
        <w:sdtEndPr/>
        <w:sdtContent>
          <w:r w:rsidR="007D4105">
            <w:rPr>
              <w:rFonts w:asciiTheme="minorEastAsia" w:hAnsiTheme="minorEastAsia" w:hint="eastAsia"/>
              <w:b/>
              <w:color w:val="FF0000"/>
              <w:sz w:val="36"/>
              <w:szCs w:val="24"/>
            </w:rPr>
            <w:t>山东先达农化股份有限公司</w:t>
          </w:r>
        </w:sdtContent>
      </w:sdt>
    </w:p>
    <w:p w:rsidR="00B076D4" w:rsidRDefault="00A975B3" w:rsidP="00A975B3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Theme="minorEastAsia" w:hAnsiTheme="minorEastAsia"/>
          <w:b/>
          <w:color w:val="FF0000"/>
          <w:sz w:val="36"/>
          <w:szCs w:val="24"/>
        </w:rPr>
      </w:pPr>
      <w:r>
        <w:rPr>
          <w:rFonts w:asciiTheme="minorEastAsia" w:hAnsiTheme="minorEastAsia" w:hint="eastAsia"/>
          <w:b/>
          <w:color w:val="FF0000"/>
          <w:sz w:val="36"/>
          <w:szCs w:val="24"/>
        </w:rPr>
        <w:t>股</w:t>
      </w:r>
      <w:r w:rsidR="007D4105">
        <w:rPr>
          <w:rFonts w:asciiTheme="minorEastAsia" w:hAnsiTheme="minorEastAsia" w:hint="eastAsia"/>
          <w:b/>
          <w:color w:val="FF0000"/>
          <w:sz w:val="36"/>
          <w:szCs w:val="24"/>
        </w:rPr>
        <w:t>东减持股</w:t>
      </w:r>
      <w:proofErr w:type="gramStart"/>
      <w:r w:rsidR="007D4105">
        <w:rPr>
          <w:rFonts w:asciiTheme="minorEastAsia" w:hAnsiTheme="minorEastAsia" w:hint="eastAsia"/>
          <w:b/>
          <w:color w:val="FF0000"/>
          <w:sz w:val="36"/>
          <w:szCs w:val="24"/>
        </w:rPr>
        <w:t>份结果</w:t>
      </w:r>
      <w:proofErr w:type="gramEnd"/>
      <w:r w:rsidR="007D4105">
        <w:rPr>
          <w:rFonts w:asciiTheme="minorEastAsia" w:hAnsiTheme="minorEastAsia" w:hint="eastAsia"/>
          <w:b/>
          <w:color w:val="FF0000"/>
          <w:sz w:val="36"/>
          <w:szCs w:val="24"/>
        </w:rPr>
        <w:t>公告</w:t>
      </w:r>
    </w:p>
    <w:sdt>
      <w:sdtPr>
        <w:rPr>
          <w:rFonts w:asciiTheme="minorEastAsia" w:hAnsiTheme="minorEastAsia"/>
          <w:color w:val="000000"/>
          <w:sz w:val="24"/>
          <w:szCs w:val="24"/>
        </w:rPr>
        <w:alias w:val="选项模块:本公司董事会、全体董事及相关股东保证本公告内容不存在任何虚假..."/>
        <w:tag w:val="_SEC_223a94331c4d482f98d0f3bbbc1e09db"/>
        <w:id w:val="178165672"/>
        <w:lock w:val="sdtLocked"/>
        <w:placeholder>
          <w:docPart w:val="GBC22222222222222222222222222222"/>
        </w:placeholder>
      </w:sdtPr>
      <w:sdtEndPr>
        <w:rPr>
          <w:rFonts w:hint="eastAsia"/>
        </w:rPr>
      </w:sdtEndPr>
      <w:sdtContent>
        <w:p w:rsidR="00B076D4" w:rsidRDefault="007D4105">
          <w:pPr>
            <w:pBdr>
              <w:top w:val="single" w:sz="4" w:space="10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djustRightInd w:val="0"/>
            <w:snapToGrid w:val="0"/>
            <w:spacing w:line="360" w:lineRule="auto"/>
            <w:ind w:firstLineChars="200" w:firstLine="480"/>
            <w:rPr>
              <w:rFonts w:asciiTheme="minorEastAsia" w:hAnsiTheme="minorEastAsia"/>
              <w:color w:val="000000"/>
              <w:sz w:val="24"/>
              <w:szCs w:val="24"/>
            </w:rPr>
          </w:pPr>
          <w:r>
            <w:rPr>
              <w:rFonts w:asciiTheme="minorEastAsia" w:hAnsiTheme="minorEastAsia" w:hint="eastAsia"/>
              <w:color w:val="000000"/>
              <w:sz w:val="24"/>
              <w:szCs w:val="24"/>
            </w:rPr>
            <w:t>本公司董事会、全体董事及相关股东保证本公告内容不存在任何虚假记载、误导性陈述或者重大遗漏，并对其内容的真实性、准确性和完整性承担个别及连带责任。</w:t>
          </w:r>
        </w:p>
      </w:sdtContent>
    </w:sdt>
    <w:p w:rsidR="00B076D4" w:rsidRDefault="007D4105" w:rsidP="00A975B3">
      <w:pPr>
        <w:adjustRightInd w:val="0"/>
        <w:snapToGrid w:val="0"/>
        <w:spacing w:beforeLines="50" w:before="156" w:afterLines="50" w:after="156"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重要内容提示：</w:t>
      </w:r>
    </w:p>
    <w:p w:rsidR="00B076D4" w:rsidRDefault="007D4105" w:rsidP="00133EE1">
      <w:pPr>
        <w:numPr>
          <w:ilvl w:val="0"/>
          <w:numId w:val="2"/>
        </w:numPr>
        <w:adjustRightInd w:val="0"/>
        <w:snapToGrid w:val="0"/>
        <w:spacing w:beforeLines="50" w:before="156" w:afterLines="50" w:after="156" w:line="360" w:lineRule="auto"/>
        <w:ind w:left="1021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股东持股的基本情况</w:t>
      </w:r>
    </w:p>
    <w:p w:rsidR="00446FCF" w:rsidRDefault="006838B6" w:rsidP="00446FCF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本次</w:t>
      </w:r>
      <w:r w:rsidR="00133EE1">
        <w:rPr>
          <w:rFonts w:asciiTheme="minorEastAsia" w:hAnsiTheme="minorEastAsia" w:hint="eastAsia"/>
          <w:bCs/>
          <w:sz w:val="24"/>
          <w:szCs w:val="24"/>
        </w:rPr>
        <w:t>股份减</w:t>
      </w:r>
      <w:proofErr w:type="gramStart"/>
      <w:r w:rsidR="00133EE1">
        <w:rPr>
          <w:rFonts w:asciiTheme="minorEastAsia" w:hAnsiTheme="minorEastAsia" w:hint="eastAsia"/>
          <w:bCs/>
          <w:sz w:val="24"/>
          <w:szCs w:val="24"/>
        </w:rPr>
        <w:t>持计划</w:t>
      </w:r>
      <w:proofErr w:type="gramEnd"/>
      <w:r w:rsidR="00133EE1">
        <w:rPr>
          <w:rFonts w:asciiTheme="minorEastAsia" w:hAnsiTheme="minorEastAsia" w:hint="eastAsia"/>
          <w:bCs/>
          <w:sz w:val="24"/>
          <w:szCs w:val="24"/>
        </w:rPr>
        <w:t>实施前</w:t>
      </w:r>
      <w:r w:rsidR="00A975B3" w:rsidRPr="00A975B3">
        <w:rPr>
          <w:rFonts w:asciiTheme="minorEastAsia" w:hAnsiTheme="minorEastAsia" w:hint="eastAsia"/>
          <w:bCs/>
          <w:sz w:val="24"/>
          <w:szCs w:val="24"/>
        </w:rPr>
        <w:t>，山东先达农化股份有限公司（以下简称“公司”）</w:t>
      </w:r>
      <w:r w:rsidR="00133EE1">
        <w:rPr>
          <w:rFonts w:asciiTheme="minorEastAsia" w:hAnsiTheme="minorEastAsia" w:hint="eastAsia"/>
          <w:bCs/>
          <w:sz w:val="24"/>
          <w:szCs w:val="24"/>
        </w:rPr>
        <w:t>股东陈绪潇女士</w:t>
      </w:r>
      <w:r w:rsidR="00A975B3" w:rsidRPr="00A975B3">
        <w:rPr>
          <w:rFonts w:asciiTheme="minorEastAsia" w:hAnsiTheme="minorEastAsia" w:hint="eastAsia"/>
          <w:bCs/>
          <w:sz w:val="24"/>
          <w:szCs w:val="24"/>
        </w:rPr>
        <w:t>持有公司股份</w:t>
      </w:r>
      <w:r w:rsidR="00133EE1" w:rsidRPr="00133EE1">
        <w:rPr>
          <w:rFonts w:asciiTheme="minorEastAsia" w:hAnsiTheme="minorEastAsia"/>
          <w:bCs/>
          <w:sz w:val="24"/>
          <w:szCs w:val="24"/>
        </w:rPr>
        <w:t>8,281,412</w:t>
      </w:r>
      <w:r w:rsidR="00A975B3" w:rsidRPr="00A975B3">
        <w:rPr>
          <w:rFonts w:asciiTheme="minorEastAsia" w:hAnsiTheme="minorEastAsia" w:hint="eastAsia"/>
          <w:bCs/>
          <w:sz w:val="24"/>
          <w:szCs w:val="24"/>
        </w:rPr>
        <w:t>股，占公司</w:t>
      </w:r>
      <w:proofErr w:type="gramStart"/>
      <w:r w:rsidR="00117D28">
        <w:rPr>
          <w:rFonts w:asciiTheme="minorEastAsia" w:hAnsiTheme="minorEastAsia" w:hint="eastAsia"/>
          <w:bCs/>
          <w:sz w:val="24"/>
          <w:szCs w:val="24"/>
        </w:rPr>
        <w:t>最新</w:t>
      </w:r>
      <w:r w:rsidR="00A975B3" w:rsidRPr="00A975B3">
        <w:rPr>
          <w:rFonts w:asciiTheme="minorEastAsia" w:hAnsiTheme="minorEastAsia" w:hint="eastAsia"/>
          <w:bCs/>
          <w:sz w:val="24"/>
          <w:szCs w:val="24"/>
        </w:rPr>
        <w:t>总</w:t>
      </w:r>
      <w:proofErr w:type="gramEnd"/>
      <w:r w:rsidR="00A975B3" w:rsidRPr="00A975B3">
        <w:rPr>
          <w:rFonts w:asciiTheme="minorEastAsia" w:hAnsiTheme="minorEastAsia" w:hint="eastAsia"/>
          <w:bCs/>
          <w:sz w:val="24"/>
          <w:szCs w:val="24"/>
        </w:rPr>
        <w:t>股本的</w:t>
      </w:r>
      <w:r w:rsidR="00133EE1">
        <w:rPr>
          <w:rFonts w:asciiTheme="minorEastAsia" w:hAnsiTheme="minorEastAsia" w:hint="eastAsia"/>
          <w:bCs/>
          <w:sz w:val="24"/>
          <w:szCs w:val="24"/>
        </w:rPr>
        <w:t>5.2</w:t>
      </w:r>
      <w:r w:rsidR="00446FCF">
        <w:rPr>
          <w:rFonts w:asciiTheme="minorEastAsia" w:hAnsiTheme="minorEastAsia" w:hint="eastAsia"/>
          <w:bCs/>
          <w:sz w:val="24"/>
          <w:szCs w:val="24"/>
        </w:rPr>
        <w:t>252</w:t>
      </w:r>
      <w:r w:rsidR="00A975B3" w:rsidRPr="00A975B3">
        <w:rPr>
          <w:rFonts w:asciiTheme="minorEastAsia" w:hAnsiTheme="minorEastAsia" w:hint="eastAsia"/>
          <w:bCs/>
          <w:sz w:val="24"/>
          <w:szCs w:val="24"/>
        </w:rPr>
        <w:t>%</w:t>
      </w:r>
      <w:r w:rsidR="00446FCF">
        <w:rPr>
          <w:rFonts w:asciiTheme="minorEastAsia" w:hAnsiTheme="minorEastAsia" w:hint="eastAsia"/>
          <w:bCs/>
          <w:sz w:val="24"/>
          <w:szCs w:val="24"/>
        </w:rPr>
        <w:t>（持股比例按公司</w:t>
      </w:r>
      <w:r w:rsidR="00446FCF" w:rsidRPr="00446FCF">
        <w:rPr>
          <w:rFonts w:asciiTheme="minorEastAsia" w:hAnsiTheme="minorEastAsia" w:hint="eastAsia"/>
          <w:bCs/>
          <w:sz w:val="24"/>
          <w:szCs w:val="24"/>
        </w:rPr>
        <w:t>2020年限制性股票激励计划授予登记工作</w:t>
      </w:r>
      <w:r w:rsidR="00446FCF">
        <w:rPr>
          <w:rFonts w:asciiTheme="minorEastAsia" w:hAnsiTheme="minorEastAsia" w:hint="eastAsia"/>
          <w:bCs/>
          <w:sz w:val="24"/>
          <w:szCs w:val="24"/>
        </w:rPr>
        <w:t>完成后</w:t>
      </w:r>
      <w:proofErr w:type="gramStart"/>
      <w:r w:rsidR="00117D28">
        <w:rPr>
          <w:rFonts w:asciiTheme="minorEastAsia" w:hAnsiTheme="minorEastAsia" w:hint="eastAsia"/>
          <w:bCs/>
          <w:sz w:val="24"/>
          <w:szCs w:val="24"/>
        </w:rPr>
        <w:t>最新</w:t>
      </w:r>
      <w:r w:rsidR="00446FCF">
        <w:rPr>
          <w:rFonts w:asciiTheme="minorEastAsia" w:hAnsiTheme="minorEastAsia" w:hint="eastAsia"/>
          <w:bCs/>
          <w:sz w:val="24"/>
          <w:szCs w:val="24"/>
        </w:rPr>
        <w:t>总</w:t>
      </w:r>
      <w:proofErr w:type="gramEnd"/>
      <w:r w:rsidR="00446FCF">
        <w:rPr>
          <w:rFonts w:asciiTheme="minorEastAsia" w:hAnsiTheme="minorEastAsia" w:hint="eastAsia"/>
          <w:bCs/>
          <w:sz w:val="24"/>
          <w:szCs w:val="24"/>
        </w:rPr>
        <w:t>股本15,849</w:t>
      </w:r>
      <w:r w:rsidR="004A752D">
        <w:rPr>
          <w:rFonts w:asciiTheme="minorEastAsia" w:hAnsiTheme="minorEastAsia" w:hint="eastAsia"/>
          <w:bCs/>
          <w:sz w:val="24"/>
          <w:szCs w:val="24"/>
        </w:rPr>
        <w:t>万股</w:t>
      </w:r>
      <w:r w:rsidR="00446FCF">
        <w:rPr>
          <w:rFonts w:asciiTheme="minorEastAsia" w:hAnsiTheme="minorEastAsia" w:hint="eastAsia"/>
          <w:bCs/>
          <w:sz w:val="24"/>
          <w:szCs w:val="24"/>
        </w:rPr>
        <w:t>计算）</w:t>
      </w:r>
      <w:r w:rsidR="00D925AD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B076D4" w:rsidRDefault="007D4105" w:rsidP="00133EE1">
      <w:pPr>
        <w:numPr>
          <w:ilvl w:val="0"/>
          <w:numId w:val="2"/>
        </w:numPr>
        <w:adjustRightInd w:val="0"/>
        <w:snapToGrid w:val="0"/>
        <w:spacing w:beforeLines="50" w:before="156" w:afterLines="50" w:after="156"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减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持计划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的实施结果情况</w:t>
      </w:r>
    </w:p>
    <w:p w:rsidR="00133EE1" w:rsidRDefault="00133EE1" w:rsidP="00133EE1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446FCF">
        <w:rPr>
          <w:rFonts w:asciiTheme="minorEastAsia" w:hAnsiTheme="minorEastAsia" w:hint="eastAsia"/>
          <w:bCs/>
          <w:sz w:val="24"/>
          <w:szCs w:val="24"/>
        </w:rPr>
        <w:t>截至本公告</w:t>
      </w:r>
      <w:r w:rsidR="001E3972" w:rsidRPr="00446FCF">
        <w:rPr>
          <w:rFonts w:asciiTheme="minorEastAsia" w:hAnsiTheme="minorEastAsia" w:hint="eastAsia"/>
          <w:bCs/>
          <w:sz w:val="24"/>
          <w:szCs w:val="24"/>
        </w:rPr>
        <w:t>披露</w:t>
      </w:r>
      <w:r w:rsidRPr="00446FCF">
        <w:rPr>
          <w:rFonts w:asciiTheme="minorEastAsia" w:hAnsiTheme="minorEastAsia" w:hint="eastAsia"/>
          <w:bCs/>
          <w:sz w:val="24"/>
          <w:szCs w:val="24"/>
        </w:rPr>
        <w:t>日，陈绪潇女士通过集中竞价方式累计减持公司股份</w:t>
      </w:r>
      <w:r w:rsidR="00446FCF" w:rsidRPr="00446FCF">
        <w:rPr>
          <w:rFonts w:asciiTheme="minorEastAsia" w:hAnsiTheme="minorEastAsia" w:hint="eastAsia"/>
          <w:bCs/>
          <w:sz w:val="24"/>
          <w:szCs w:val="24"/>
        </w:rPr>
        <w:t>935,171</w:t>
      </w:r>
      <w:r w:rsidRPr="00446FCF">
        <w:rPr>
          <w:rFonts w:asciiTheme="minorEastAsia" w:hAnsiTheme="minorEastAsia" w:hint="eastAsia"/>
          <w:bCs/>
          <w:sz w:val="24"/>
          <w:szCs w:val="24"/>
        </w:rPr>
        <w:t>股,占公司</w:t>
      </w:r>
      <w:proofErr w:type="gramStart"/>
      <w:r w:rsidR="00117D28">
        <w:rPr>
          <w:rFonts w:asciiTheme="minorEastAsia" w:hAnsiTheme="minorEastAsia" w:hint="eastAsia"/>
          <w:bCs/>
          <w:sz w:val="24"/>
          <w:szCs w:val="24"/>
        </w:rPr>
        <w:t>最新</w:t>
      </w:r>
      <w:r w:rsidRPr="00446FCF">
        <w:rPr>
          <w:rFonts w:asciiTheme="minorEastAsia" w:hAnsiTheme="minorEastAsia" w:hint="eastAsia"/>
          <w:bCs/>
          <w:sz w:val="24"/>
          <w:szCs w:val="24"/>
        </w:rPr>
        <w:t>总</w:t>
      </w:r>
      <w:proofErr w:type="gramEnd"/>
      <w:r w:rsidRPr="00446FCF">
        <w:rPr>
          <w:rFonts w:asciiTheme="minorEastAsia" w:hAnsiTheme="minorEastAsia" w:hint="eastAsia"/>
          <w:bCs/>
          <w:sz w:val="24"/>
          <w:szCs w:val="24"/>
        </w:rPr>
        <w:t>股本的</w:t>
      </w:r>
      <w:r w:rsidR="00446FCF" w:rsidRPr="00446FCF">
        <w:rPr>
          <w:rFonts w:asciiTheme="minorEastAsia" w:hAnsiTheme="minorEastAsia" w:hint="eastAsia"/>
          <w:bCs/>
          <w:sz w:val="24"/>
          <w:szCs w:val="24"/>
        </w:rPr>
        <w:t>0.5901</w:t>
      </w:r>
      <w:r w:rsidRPr="00446FCF">
        <w:rPr>
          <w:rFonts w:asciiTheme="minorEastAsia" w:hAnsiTheme="minorEastAsia" w:hint="eastAsia"/>
          <w:bCs/>
          <w:sz w:val="24"/>
          <w:szCs w:val="24"/>
        </w:rPr>
        <w:t>%，</w:t>
      </w:r>
      <w:r w:rsidR="001E3972" w:rsidRPr="001E3972">
        <w:rPr>
          <w:rFonts w:asciiTheme="minorEastAsia" w:hAnsiTheme="minorEastAsia" w:hint="eastAsia"/>
          <w:bCs/>
          <w:sz w:val="24"/>
          <w:szCs w:val="24"/>
        </w:rPr>
        <w:t>本次减</w:t>
      </w:r>
      <w:proofErr w:type="gramStart"/>
      <w:r w:rsidR="001E3972" w:rsidRPr="001E3972">
        <w:rPr>
          <w:rFonts w:asciiTheme="minorEastAsia" w:hAnsiTheme="minorEastAsia" w:hint="eastAsia"/>
          <w:bCs/>
          <w:sz w:val="24"/>
          <w:szCs w:val="24"/>
        </w:rPr>
        <w:t>持计划</w:t>
      </w:r>
      <w:proofErr w:type="gramEnd"/>
      <w:r w:rsidR="001E3972" w:rsidRPr="001E3972">
        <w:rPr>
          <w:rFonts w:asciiTheme="minorEastAsia" w:hAnsiTheme="minorEastAsia" w:hint="eastAsia"/>
          <w:bCs/>
          <w:sz w:val="24"/>
          <w:szCs w:val="24"/>
        </w:rPr>
        <w:t>实施后，</w:t>
      </w:r>
      <w:r w:rsidR="001E3972">
        <w:rPr>
          <w:rFonts w:asciiTheme="minorEastAsia" w:hAnsiTheme="minorEastAsia" w:hint="eastAsia"/>
          <w:bCs/>
          <w:sz w:val="24"/>
          <w:szCs w:val="24"/>
        </w:rPr>
        <w:t>陈绪潇女士</w:t>
      </w:r>
      <w:r w:rsidR="001E3972" w:rsidRPr="001E3972">
        <w:rPr>
          <w:rFonts w:asciiTheme="minorEastAsia" w:hAnsiTheme="minorEastAsia" w:hint="eastAsia"/>
          <w:bCs/>
          <w:sz w:val="24"/>
          <w:szCs w:val="24"/>
        </w:rPr>
        <w:t>持有公司股份</w:t>
      </w:r>
      <w:r w:rsidR="00446FCF">
        <w:rPr>
          <w:rFonts w:asciiTheme="minorEastAsia" w:hAnsiTheme="minorEastAsia" w:hint="eastAsia"/>
          <w:bCs/>
          <w:sz w:val="24"/>
          <w:szCs w:val="24"/>
        </w:rPr>
        <w:t>7</w:t>
      </w:r>
      <w:r w:rsidR="00666BDE">
        <w:rPr>
          <w:rFonts w:asciiTheme="minorEastAsia" w:hAnsiTheme="minorEastAsia" w:hint="eastAsia"/>
          <w:bCs/>
          <w:sz w:val="24"/>
          <w:szCs w:val="24"/>
        </w:rPr>
        <w:t>,</w:t>
      </w:r>
      <w:r w:rsidR="00446FCF">
        <w:rPr>
          <w:rFonts w:asciiTheme="minorEastAsia" w:hAnsiTheme="minorEastAsia" w:hint="eastAsia"/>
          <w:bCs/>
          <w:sz w:val="24"/>
          <w:szCs w:val="24"/>
        </w:rPr>
        <w:t>346</w:t>
      </w:r>
      <w:r w:rsidR="00666BDE">
        <w:rPr>
          <w:rFonts w:asciiTheme="minorEastAsia" w:hAnsiTheme="minorEastAsia" w:hint="eastAsia"/>
          <w:bCs/>
          <w:sz w:val="24"/>
          <w:szCs w:val="24"/>
        </w:rPr>
        <w:t>,</w:t>
      </w:r>
      <w:r w:rsidR="00446FCF">
        <w:rPr>
          <w:rFonts w:asciiTheme="minorEastAsia" w:hAnsiTheme="minorEastAsia" w:hint="eastAsia"/>
          <w:bCs/>
          <w:sz w:val="24"/>
          <w:szCs w:val="24"/>
        </w:rPr>
        <w:t>241</w:t>
      </w:r>
      <w:r w:rsidR="001E3972" w:rsidRPr="001E3972">
        <w:rPr>
          <w:rFonts w:asciiTheme="minorEastAsia" w:hAnsiTheme="minorEastAsia" w:hint="eastAsia"/>
          <w:bCs/>
          <w:sz w:val="24"/>
          <w:szCs w:val="24"/>
        </w:rPr>
        <w:t>股，占公司</w:t>
      </w:r>
      <w:proofErr w:type="gramStart"/>
      <w:r w:rsidR="00117D28">
        <w:rPr>
          <w:rFonts w:asciiTheme="minorEastAsia" w:hAnsiTheme="minorEastAsia" w:hint="eastAsia"/>
          <w:bCs/>
          <w:sz w:val="24"/>
          <w:szCs w:val="24"/>
        </w:rPr>
        <w:t>最新</w:t>
      </w:r>
      <w:r w:rsidR="001E3972" w:rsidRPr="001E3972">
        <w:rPr>
          <w:rFonts w:asciiTheme="minorEastAsia" w:hAnsiTheme="minorEastAsia" w:hint="eastAsia"/>
          <w:bCs/>
          <w:sz w:val="24"/>
          <w:szCs w:val="24"/>
        </w:rPr>
        <w:t>总</w:t>
      </w:r>
      <w:proofErr w:type="gramEnd"/>
      <w:r w:rsidR="001E3972" w:rsidRPr="001E3972">
        <w:rPr>
          <w:rFonts w:asciiTheme="minorEastAsia" w:hAnsiTheme="minorEastAsia" w:hint="eastAsia"/>
          <w:bCs/>
          <w:sz w:val="24"/>
          <w:szCs w:val="24"/>
        </w:rPr>
        <w:t>股本的</w:t>
      </w:r>
      <w:r w:rsidR="00446FCF">
        <w:rPr>
          <w:rFonts w:asciiTheme="minorEastAsia" w:hAnsiTheme="minorEastAsia" w:hint="eastAsia"/>
          <w:bCs/>
          <w:sz w:val="24"/>
          <w:szCs w:val="24"/>
        </w:rPr>
        <w:t>4.6351</w:t>
      </w:r>
      <w:r w:rsidR="001E3972" w:rsidRPr="001E3972">
        <w:rPr>
          <w:rFonts w:asciiTheme="minorEastAsia" w:hAnsiTheme="minorEastAsia" w:hint="eastAsia"/>
          <w:bCs/>
          <w:sz w:val="24"/>
          <w:szCs w:val="24"/>
        </w:rPr>
        <w:t>%</w:t>
      </w:r>
      <w:r w:rsidR="00446FCF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E5170" w:rsidRDefault="00EE5170" w:rsidP="00EE5170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EE5170">
        <w:rPr>
          <w:rFonts w:asciiTheme="minorEastAsia" w:hAnsiTheme="minorEastAsia" w:hint="eastAsia"/>
          <w:bCs/>
          <w:sz w:val="24"/>
          <w:szCs w:val="24"/>
        </w:rPr>
        <w:t>截止本公告披露日，本次减</w:t>
      </w:r>
      <w:proofErr w:type="gramStart"/>
      <w:r w:rsidRPr="00EE5170">
        <w:rPr>
          <w:rFonts w:asciiTheme="minorEastAsia" w:hAnsiTheme="minorEastAsia" w:hint="eastAsia"/>
          <w:bCs/>
          <w:sz w:val="24"/>
          <w:szCs w:val="24"/>
        </w:rPr>
        <w:t>持计划减持时间</w:t>
      </w:r>
      <w:proofErr w:type="gramEnd"/>
      <w:r w:rsidRPr="00EE5170">
        <w:rPr>
          <w:rFonts w:asciiTheme="minorEastAsia" w:hAnsiTheme="minorEastAsia" w:hint="eastAsia"/>
          <w:bCs/>
          <w:sz w:val="24"/>
          <w:szCs w:val="24"/>
        </w:rPr>
        <w:t>区间届满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B076D4" w:rsidRDefault="007D4105" w:rsidP="005958E6">
      <w:pPr>
        <w:pStyle w:val="1"/>
        <w:numPr>
          <w:ilvl w:val="0"/>
          <w:numId w:val="8"/>
        </w:numPr>
        <w:spacing w:beforeLines="50" w:before="156" w:afterLines="50" w:after="156" w:line="360" w:lineRule="auto"/>
        <w:ind w:left="480" w:hangingChars="200" w:hanging="480"/>
        <w:rPr>
          <w:b w:val="0"/>
          <w:sz w:val="24"/>
        </w:rPr>
      </w:pPr>
      <w:r>
        <w:rPr>
          <w:rFonts w:hint="eastAsia"/>
          <w:b w:val="0"/>
          <w:sz w:val="24"/>
        </w:rPr>
        <w:t>减</w:t>
      </w:r>
      <w:proofErr w:type="gramStart"/>
      <w:r>
        <w:rPr>
          <w:rFonts w:hint="eastAsia"/>
          <w:b w:val="0"/>
          <w:sz w:val="24"/>
        </w:rPr>
        <w:t>持主体减</w:t>
      </w:r>
      <w:proofErr w:type="gramEnd"/>
      <w:r>
        <w:rPr>
          <w:rFonts w:hint="eastAsia"/>
          <w:b w:val="0"/>
          <w:sz w:val="24"/>
        </w:rPr>
        <w:t>持前基本情况</w:t>
      </w:r>
      <w:bookmarkStart w:id="0" w:name="_Hlk503430236"/>
    </w:p>
    <w:sdt>
      <w:sdt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alias w:val="模块:减持主体减持前基本情况"/>
        <w:tag w:val="_SEC_086fa0d4dd8140fdb9bcde0f85d20c8f"/>
        <w:id w:val="-1472818150"/>
        <w:lock w:val="sdtLocked"/>
        <w:placeholder>
          <w:docPart w:val="GBC22222222222222222222222222222"/>
        </w:placeholder>
      </w:sdtPr>
      <w:sdtEndPr>
        <w:rPr>
          <w:u w:val="single"/>
        </w:rPr>
      </w:sdtEndPr>
      <w:sdtContent>
        <w:tbl>
          <w:tblPr>
            <w:tblStyle w:val="a7"/>
            <w:tblW w:w="5822" w:type="pct"/>
            <w:tblInd w:w="-601" w:type="dxa"/>
            <w:tblLook w:val="04A0" w:firstRow="1" w:lastRow="0" w:firstColumn="1" w:lastColumn="0" w:noHBand="0" w:noVBand="1"/>
          </w:tblPr>
          <w:tblGrid>
            <w:gridCol w:w="1276"/>
            <w:gridCol w:w="2409"/>
            <w:gridCol w:w="1703"/>
            <w:gridCol w:w="1274"/>
            <w:gridCol w:w="3261"/>
          </w:tblGrid>
          <w:tr w:rsidR="00B076D4" w:rsidTr="005958E6"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ag w:val="_PLD_d9560cb81f47409fb3a74e0bac4070b4"/>
                <w:id w:val="753091302"/>
                <w:lock w:val="sdtLocked"/>
              </w:sdtPr>
              <w:sdtEndPr>
                <w:rPr>
                  <w:rFonts w:asciiTheme="minorHAnsi" w:hAnsiTheme="minorHAnsi" w:cstheme="minorBidi" w:hint="default"/>
                  <w:color w:val="auto"/>
                  <w:kern w:val="2"/>
                  <w:sz w:val="21"/>
                  <w:szCs w:val="22"/>
                </w:rPr>
              </w:sdtEndPr>
              <w:sdtContent>
                <w:tc>
                  <w:tcPr>
                    <w:tcW w:w="643" w:type="pct"/>
                    <w:vAlign w:val="center"/>
                  </w:tcPr>
                  <w:p w:rsidR="00B076D4" w:rsidRDefault="007D4105" w:rsidP="005958E6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股东名称</w:t>
                    </w:r>
                  </w:p>
                </w:tc>
              </w:sdtContent>
            </w:sdt>
            <w:sdt>
              <w:sdtPr>
                <w:tag w:val="_PLD_b57a5b012cf94e539d97c13e67f8d5ad"/>
                <w:id w:val="-827432309"/>
                <w:lock w:val="sdtLocked"/>
              </w:sdtPr>
              <w:sdtEndPr/>
              <w:sdtContent>
                <w:tc>
                  <w:tcPr>
                    <w:tcW w:w="1214" w:type="pct"/>
                    <w:vAlign w:val="center"/>
                  </w:tcPr>
                  <w:p w:rsidR="00B076D4" w:rsidRDefault="007D4105" w:rsidP="005958E6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股东身份</w:t>
                    </w:r>
                  </w:p>
                </w:tc>
              </w:sdtContent>
            </w:sdt>
            <w:sdt>
              <w:sdtPr>
                <w:tag w:val="_PLD_43cc962cbc754f6dabec751086add6c8"/>
                <w:id w:val="-884951106"/>
                <w:lock w:val="sdtLocked"/>
              </w:sdtPr>
              <w:sdtEndPr/>
              <w:sdtContent>
                <w:tc>
                  <w:tcPr>
                    <w:tcW w:w="858" w:type="pct"/>
                    <w:vAlign w:val="center"/>
                  </w:tcPr>
                  <w:p w:rsidR="00B076D4" w:rsidRDefault="007D4105" w:rsidP="005958E6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持股数量（股）</w:t>
                    </w:r>
                  </w:p>
                </w:tc>
              </w:sdtContent>
            </w:sdt>
            <w:sdt>
              <w:sdtPr>
                <w:tag w:val="_PLD_797afbe9b23c45fdbffd701ce9340ba3"/>
                <w:id w:val="1704198035"/>
                <w:lock w:val="sdtLocked"/>
              </w:sdtPr>
              <w:sdtEndPr/>
              <w:sdtContent>
                <w:tc>
                  <w:tcPr>
                    <w:tcW w:w="642" w:type="pct"/>
                    <w:vAlign w:val="center"/>
                  </w:tcPr>
                  <w:p w:rsidR="00B076D4" w:rsidRDefault="007D4105" w:rsidP="005958E6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持股比例</w:t>
                    </w:r>
                  </w:p>
                </w:tc>
              </w:sdtContent>
            </w:sdt>
            <w:sdt>
              <w:sdtPr>
                <w:tag w:val="_PLD_1ca0f09e379f4ffe93fbc33e5731aa44"/>
                <w:id w:val="137691039"/>
                <w:lock w:val="sdtLocked"/>
              </w:sdtPr>
              <w:sdtEndPr/>
              <w:sdtContent>
                <w:tc>
                  <w:tcPr>
                    <w:tcW w:w="1643" w:type="pct"/>
                    <w:vAlign w:val="center"/>
                  </w:tcPr>
                  <w:p w:rsidR="00B076D4" w:rsidRDefault="007D4105" w:rsidP="005958E6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当前持股股份来源</w:t>
                    </w:r>
                  </w:p>
                </w:tc>
              </w:sdtContent>
            </w:sdt>
          </w:tr>
          <w:sdt>
            <w:sdtP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alias w:val="减持主体基本情况"/>
              <w:tag w:val="_TUP_3793b2306e5643f686017ee49d4d3bf2"/>
              <w:id w:val="1198432976"/>
              <w:lock w:val="sdtLocked"/>
            </w:sdtPr>
            <w:sdtEndPr>
              <w:rPr>
                <w:u w:val="single"/>
              </w:rPr>
            </w:sdtEndPr>
            <w:sdtContent>
              <w:tr w:rsidR="00B076D4" w:rsidTr="005958E6">
                <w:sdt>
                  <w:sdtP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alias w:val="减持主体股东名称"/>
                    <w:tag w:val="_GBC_c9a7cca6d9134522bb5d7e0f9ea13952"/>
                    <w:id w:val="1270126327"/>
                    <w:lock w:val="sdtLocked"/>
                  </w:sdtPr>
                  <w:sdtEndPr/>
                  <w:sdtContent>
                    <w:tc>
                      <w:tcPr>
                        <w:tcW w:w="643" w:type="pct"/>
                      </w:tcPr>
                      <w:p w:rsidR="00B076D4" w:rsidRDefault="005958E6" w:rsidP="005958E6">
                        <w:pPr>
                          <w:widowControl/>
                          <w:spacing w:line="360" w:lineRule="auto"/>
                          <w:jc w:val="lef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陈绪潇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主体股东身份"/>
                    <w:tag w:val="_GBC_8361525a22fe444ab422b0836ebabbbe"/>
                    <w:id w:val="655888054"/>
                    <w:lock w:val="sdtLocked"/>
                    <w:comboBox>
                      <w:listItem w:displayText="5%以上第一大股东" w:value="5%以上第一大股东"/>
                      <w:listItem w:displayText="5%以上非第一大股东" w:value="5%以上非第一大股东"/>
                      <w:listItem w:displayText="5%以下股东" w:value="5%以下股东"/>
                      <w:listItem w:displayText="董事、监事、高级管理人员" w:value="董事、监事、高级管理人员"/>
                      <w:listItem w:displayText="其他股东：X" w:value="其他股东：X"/>
                    </w:comboBox>
                  </w:sdtPr>
                  <w:sdtEndPr/>
                  <w:sdtContent>
                    <w:tc>
                      <w:tcPr>
                        <w:tcW w:w="1214" w:type="pct"/>
                      </w:tcPr>
                      <w:p w:rsidR="00B076D4" w:rsidRDefault="005958E6" w:rsidP="005958E6">
                        <w:pPr>
                          <w:widowControl/>
                          <w:spacing w:line="360" w:lineRule="auto"/>
                          <w:jc w:val="lef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5%以上非第一大股东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主体持股数量"/>
                    <w:tag w:val="_GBC_4143d597b0004f8e9f1176300477b6a2"/>
                    <w:id w:val="953759372"/>
                    <w:lock w:val="sdtLocked"/>
                    <w:text/>
                  </w:sdtPr>
                  <w:sdtEndPr/>
                  <w:sdtContent>
                    <w:tc>
                      <w:tcPr>
                        <w:tcW w:w="858" w:type="pct"/>
                      </w:tcPr>
                      <w:p w:rsidR="00B076D4" w:rsidRDefault="005958E6" w:rsidP="005958E6">
                        <w:pPr>
                          <w:widowControl/>
                          <w:spacing w:line="360" w:lineRule="auto"/>
                          <w:jc w:val="righ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958E6"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8,281,412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主体持股比例"/>
                    <w:tag w:val="_GBC_81cc305952c84435a61ffc390a3dac66"/>
                    <w:id w:val="-938756164"/>
                    <w:lock w:val="sdtLocked"/>
                    <w:text/>
                  </w:sdtPr>
                  <w:sdtEndPr/>
                  <w:sdtContent>
                    <w:tc>
                      <w:tcPr>
                        <w:tcW w:w="642" w:type="pct"/>
                      </w:tcPr>
                      <w:p w:rsidR="00B076D4" w:rsidRDefault="005958E6" w:rsidP="00446FCF">
                        <w:pPr>
                          <w:widowControl/>
                          <w:spacing w:line="360" w:lineRule="auto"/>
                          <w:jc w:val="righ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5.2</w:t>
                        </w:r>
                        <w:r w:rsidR="00446FCF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252</w:t>
                        </w: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sdtContent>
                </w:sdt>
                <w:tc>
                  <w:tcPr>
                    <w:tcW w:w="1643" w:type="pct"/>
                  </w:tcPr>
                  <w:p w:rsidR="00B076D4" w:rsidRDefault="004C2A1F" w:rsidP="005958E6">
                    <w:pPr>
                      <w:widowControl/>
                      <w:spacing w:line="360" w:lineRule="auto"/>
                      <w:jc w:val="lef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EastAsia" w:hAnsiTheme="minorEastAsia" w:cs="宋体"/>
                          <w:color w:val="000000"/>
                          <w:kern w:val="0"/>
                          <w:sz w:val="24"/>
                          <w:szCs w:val="24"/>
                        </w:rPr>
                        <w:alias w:val="减持主体股份来源情况"/>
                        <w:tag w:val="_TUP_b058182137634519ab580d17c24482b2"/>
                        <w:id w:val="19512409"/>
                        <w:lock w:val="sdtLocked"/>
                      </w:sdtPr>
                      <w:sdtEndPr/>
                      <w:sdtContent>
                        <w:sdt>
                          <w:sdtPr>
                            <w:rPr>
                              <w:rFonts w:asciiTheme="minorEastAsia" w:hAnsiTheme="minorEastAsia" w:cs="宋体" w:hint="eastAsia"/>
                              <w:color w:val="000000"/>
                              <w:kern w:val="0"/>
                              <w:sz w:val="24"/>
                              <w:szCs w:val="24"/>
                            </w:rPr>
                            <w:alias w:val="减持主体股份来源"/>
                            <w:tag w:val="_GBC_83a39afafe134f4497dd9fccaa8c2dd8"/>
                            <w:id w:val="1265735112"/>
                            <w:lock w:val="sdtLocked"/>
                            <w:comboBox>
                              <w:listItem w:displayText="IPO前" w:value="IPO前"/>
                              <w:listItem w:displayText="非公开发行" w:value="非公开发行"/>
                              <w:listItem w:displayText="发行股份购买资产" w:value="发行股份购买资产"/>
                              <w:listItem w:displayText="集中竞价交易" w:value="集中竞价交易"/>
                              <w:listItem w:displayText="大宗交易" w:value="大宗交易"/>
                              <w:listItem w:displayText="协议转让" w:value="协议转让"/>
                              <w:listItem w:displayText="行政划转" w:value="行政划转"/>
                              <w:listItem w:displayText="司法划转" w:value="司法划转"/>
                              <w:listItem w:displayText="继承" w:value="继承"/>
                              <w:listItem w:displayText="赠与" w:value="赠与"/>
                              <w:listItem w:displayText="其他方式" w:value="其他方式"/>
                            </w:comboBox>
                          </w:sdtPr>
                          <w:sdtEndPr/>
                          <w:sdtContent>
                            <w:r w:rsidR="005958E6">
                              <w:rPr>
                                <w:rFonts w:asciiTheme="minorEastAsia" w:hAnsiTheme="minorEastAsia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其他方式</w:t>
                            </w:r>
                          </w:sdtContent>
                        </w:sdt>
                        <w:r w:rsidR="007D4105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取得</w:t>
                        </w:r>
                        <w:r w:rsidR="007D4105"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：</w:t>
                        </w:r>
                        <w:sdt>
                          <w:sdtPr>
                            <w:rPr>
                              <w:rFonts w:asciiTheme="minorEastAsia" w:hAnsiTheme="minorEastAsia" w:cs="宋体"/>
                              <w:color w:val="000000"/>
                              <w:kern w:val="0"/>
                              <w:sz w:val="24"/>
                              <w:szCs w:val="24"/>
                            </w:rPr>
                            <w:alias w:val="减持主体股份来源数量"/>
                            <w:tag w:val="_GBC_835817a24ced4cae8859977f008fd229"/>
                            <w:id w:val="-248968144"/>
                            <w:lock w:val="sdtLocked"/>
                            <w:text/>
                          </w:sdtPr>
                          <w:sdtEndPr/>
                          <w:sdtContent>
                            <w:r w:rsidR="005958E6">
                              <w:rPr>
                                <w:rFonts w:asciiTheme="minorEastAsia" w:hAnsiTheme="minorEastAsia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8,281,412</w:t>
                            </w:r>
                          </w:sdtContent>
                        </w:sdt>
                        <w:r w:rsidR="007D4105"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股</w:t>
                        </w:r>
                      </w:sdtContent>
                    </w:sdt>
                    <w:r w:rsidR="007D4105"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c>
              </w:tr>
            </w:sdtContent>
          </w:sdt>
        </w:tbl>
      </w:sdtContent>
    </w:sdt>
    <w:bookmarkEnd w:id="0" w:displacedByCustomXml="next"/>
    <w:sdt>
      <w:sdt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alias w:val=""/>
        <w:tag w:val="_SEC_8bfcb11a40b541cb9fd7a02fc145f5dd"/>
        <w:id w:val="1982345136"/>
        <w:lock w:val="sdtLocked"/>
        <w:placeholder>
          <w:docPart w:val="GBC22222222222222222222222222222"/>
        </w:placeholder>
      </w:sdtPr>
      <w:sdtEndPr/>
      <w:sdtContent>
        <w:p w:rsidR="00B076D4" w:rsidRPr="001F1C53" w:rsidRDefault="007D4105" w:rsidP="005958E6">
          <w:pPr>
            <w:spacing w:beforeLines="50" w:before="156" w:afterLines="50" w:after="156" w:line="360" w:lineRule="auto"/>
            <w:ind w:firstLineChars="202" w:firstLine="485"/>
            <w:rPr>
              <w:sz w:val="24"/>
            </w:rPr>
          </w:pPr>
          <w:r>
            <w:rPr>
              <w:rFonts w:hint="eastAsia"/>
              <w:sz w:val="24"/>
            </w:rPr>
            <w:t>上述</w:t>
          </w:r>
          <w:r>
            <w:rPr>
              <w:sz w:val="24"/>
            </w:rPr>
            <w:t>减</w:t>
          </w:r>
          <w:proofErr w:type="gramStart"/>
          <w:r>
            <w:rPr>
              <w:sz w:val="24"/>
            </w:rPr>
            <w:t>持主体无一致</w:t>
          </w:r>
          <w:proofErr w:type="gramEnd"/>
          <w:r>
            <w:rPr>
              <w:sz w:val="24"/>
            </w:rPr>
            <w:t>行动</w:t>
          </w:r>
          <w:r>
            <w:rPr>
              <w:rFonts w:hint="eastAsia"/>
              <w:sz w:val="24"/>
            </w:rPr>
            <w:t>人。</w:t>
          </w:r>
        </w:p>
      </w:sdtContent>
    </w:sdt>
    <w:p w:rsidR="00B076D4" w:rsidRDefault="00B076D4">
      <w:pPr>
        <w:spacing w:line="360" w:lineRule="auto"/>
        <w:sectPr w:rsidR="00B076D4" w:rsidSect="00E8568B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076D4" w:rsidRDefault="007D4105" w:rsidP="005958E6">
      <w:pPr>
        <w:pStyle w:val="1"/>
        <w:numPr>
          <w:ilvl w:val="0"/>
          <w:numId w:val="8"/>
        </w:numPr>
        <w:spacing w:beforeLines="50" w:before="156" w:afterLines="50" w:after="156" w:line="360" w:lineRule="auto"/>
        <w:ind w:left="480" w:hangingChars="200" w:hanging="480"/>
        <w:rPr>
          <w:b w:val="0"/>
          <w:sz w:val="24"/>
        </w:rPr>
      </w:pPr>
      <w:r>
        <w:rPr>
          <w:rFonts w:hint="eastAsia"/>
          <w:b w:val="0"/>
          <w:sz w:val="24"/>
        </w:rPr>
        <w:lastRenderedPageBreak/>
        <w:t>减</w:t>
      </w:r>
      <w:proofErr w:type="gramStart"/>
      <w:r>
        <w:rPr>
          <w:rFonts w:hint="eastAsia"/>
          <w:b w:val="0"/>
          <w:sz w:val="24"/>
        </w:rPr>
        <w:t>持计划</w:t>
      </w:r>
      <w:proofErr w:type="gramEnd"/>
      <w:r>
        <w:rPr>
          <w:rFonts w:hint="eastAsia"/>
          <w:b w:val="0"/>
          <w:sz w:val="24"/>
        </w:rPr>
        <w:t>的实施结果</w:t>
      </w:r>
    </w:p>
    <w:sdt>
      <w:sdtPr>
        <w:rPr>
          <w:rFonts w:asciiTheme="minorHAnsi" w:eastAsiaTheme="minorEastAsia" w:hAnsiTheme="minorHAnsi" w:cstheme="minorBidi" w:hint="eastAsia"/>
          <w:b w:val="0"/>
          <w:bCs w:val="0"/>
          <w:sz w:val="24"/>
          <w:szCs w:val="22"/>
        </w:rPr>
        <w:alias w:val="模块:大股东及董监高披露减持计划实施结果"/>
        <w:tag w:val="_SEC_6aca171ddbf64040a619d7ee2bdebcaa"/>
        <w:id w:val="1450587131"/>
        <w:lock w:val="sdtLocked"/>
        <w:placeholder>
          <w:docPart w:val="GBC22222222222222222222222222222"/>
        </w:placeholder>
      </w:sdtPr>
      <w:sdtEndPr>
        <w:rPr>
          <w:rFonts w:asciiTheme="minorEastAsia" w:hAnsiTheme="minorEastAsia" w:cs="宋体" w:hint="default"/>
          <w:color w:val="000000"/>
          <w:kern w:val="0"/>
          <w:szCs w:val="24"/>
        </w:rPr>
      </w:sdtEndPr>
      <w:sdtContent>
        <w:p w:rsidR="00B076D4" w:rsidRDefault="007D4105" w:rsidP="005958E6">
          <w:pPr>
            <w:pStyle w:val="2"/>
            <w:numPr>
              <w:ilvl w:val="0"/>
              <w:numId w:val="10"/>
            </w:numPr>
            <w:spacing w:beforeLines="50" w:before="156" w:afterLines="50" w:after="156" w:line="360" w:lineRule="auto"/>
            <w:ind w:left="480" w:hangingChars="200" w:hanging="480"/>
            <w:rPr>
              <w:b w:val="0"/>
              <w:sz w:val="24"/>
            </w:rPr>
          </w:pPr>
          <w:r>
            <w:rPr>
              <w:rFonts w:hint="eastAsia"/>
              <w:b w:val="0"/>
              <w:sz w:val="24"/>
            </w:rPr>
            <w:t>股东因以下事项披露减</w:t>
          </w:r>
          <w:proofErr w:type="gramStart"/>
          <w:r>
            <w:rPr>
              <w:rFonts w:hint="eastAsia"/>
              <w:b w:val="0"/>
              <w:sz w:val="24"/>
            </w:rPr>
            <w:t>持计划</w:t>
          </w:r>
          <w:proofErr w:type="gramEnd"/>
          <w:r>
            <w:rPr>
              <w:rFonts w:hint="eastAsia"/>
              <w:b w:val="0"/>
              <w:sz w:val="24"/>
            </w:rPr>
            <w:t>实施结果：</w:t>
          </w:r>
        </w:p>
        <w:p w:rsidR="00B076D4" w:rsidRPr="005958E6" w:rsidRDefault="004C2A1F" w:rsidP="00E3080E">
          <w:pPr>
            <w:pStyle w:val="a5"/>
            <w:spacing w:beforeLines="50" w:before="156" w:beforeAutospacing="0" w:afterLines="50" w:after="156" w:afterAutospacing="0" w:line="360" w:lineRule="auto"/>
            <w:ind w:left="845"/>
            <w:rPr>
              <w:rFonts w:asciiTheme="minorEastAsia" w:hAnsiTheme="minorEastAsia" w:cs="宋体"/>
              <w:color w:val="000000"/>
            </w:rPr>
          </w:pPr>
          <w:sdt>
            <w:sdtPr>
              <w:rPr>
                <w:rFonts w:asciiTheme="minorEastAsia" w:hAnsiTheme="minorEastAsia" w:cs="宋体" w:hint="eastAsia"/>
                <w:color w:val="000000"/>
              </w:rPr>
              <w:alias w:val="减持计划实施结果披露原因"/>
              <w:tag w:val="_GBC_b34452e375824c96b93a98e333455551"/>
              <w:id w:val="1188721512"/>
              <w:lock w:val="sdtLocked"/>
              <w:placeholder>
                <w:docPart w:val="GBC22222222222222222222222222222"/>
              </w:placeholder>
              <w:comboBox>
                <w:listItem w:displayText="减持计划实施完毕" w:value="减持计划实施完毕"/>
                <w:listItem w:displayText="披露的减持时间区间届满" w:value="披露的减持时间区间届满"/>
                <w:listItem w:displayText="其他情形：X" w:value="其他情形：X"/>
              </w:comboBox>
            </w:sdtPr>
            <w:sdtEndPr/>
            <w:sdtContent>
              <w:r w:rsidR="005958E6">
                <w:rPr>
                  <w:rFonts w:asciiTheme="minorEastAsia" w:hAnsiTheme="minorEastAsia" w:cs="宋体" w:hint="eastAsia"/>
                  <w:color w:val="000000"/>
                </w:rPr>
                <w:t>披露的减</w:t>
              </w:r>
              <w:proofErr w:type="gramStart"/>
              <w:r w:rsidR="005958E6">
                <w:rPr>
                  <w:rFonts w:asciiTheme="minorEastAsia" w:hAnsiTheme="minorEastAsia" w:cs="宋体" w:hint="eastAsia"/>
                  <w:color w:val="000000"/>
                </w:rPr>
                <w:t>持时间</w:t>
              </w:r>
              <w:proofErr w:type="gramEnd"/>
              <w:r w:rsidR="005958E6">
                <w:rPr>
                  <w:rFonts w:asciiTheme="minorEastAsia" w:hAnsiTheme="minorEastAsia" w:cs="宋体" w:hint="eastAsia"/>
                  <w:color w:val="000000"/>
                </w:rPr>
                <w:t>区间届满</w:t>
              </w:r>
            </w:sdtContent>
          </w:sdt>
        </w:p>
        <w:tbl>
          <w:tblPr>
            <w:tblStyle w:val="a7"/>
            <w:tblW w:w="6487" w:type="pct"/>
            <w:tblInd w:w="-1168" w:type="dxa"/>
            <w:tblLayout w:type="fixed"/>
            <w:tblLook w:val="04A0" w:firstRow="1" w:lastRow="0" w:firstColumn="1" w:lastColumn="0" w:noHBand="0" w:noVBand="1"/>
          </w:tblPr>
          <w:tblGrid>
            <w:gridCol w:w="742"/>
            <w:gridCol w:w="966"/>
            <w:gridCol w:w="849"/>
            <w:gridCol w:w="1557"/>
            <w:gridCol w:w="1132"/>
            <w:gridCol w:w="1276"/>
            <w:gridCol w:w="1276"/>
            <w:gridCol w:w="991"/>
            <w:gridCol w:w="1276"/>
            <w:gridCol w:w="991"/>
          </w:tblGrid>
          <w:tr w:rsidR="00117D28" w:rsidTr="00117D28">
            <w:trPr>
              <w:trHeight w:val="1163"/>
            </w:trPr>
            <w:sdt>
              <w:sdtPr>
                <w:tag w:val="_PLD_915c4d0fc80540b3b568af12c8ff132c"/>
                <w:id w:val="-759602758"/>
                <w:lock w:val="sdtLocked"/>
              </w:sdtPr>
              <w:sdtEndPr/>
              <w:sdtContent>
                <w:tc>
                  <w:tcPr>
                    <w:tcW w:w="335" w:type="pct"/>
                    <w:vAlign w:val="center"/>
                  </w:tcPr>
                  <w:p w:rsidR="00B076D4" w:rsidRDefault="007D4105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股东名称</w:t>
                    </w:r>
                  </w:p>
                </w:tc>
              </w:sdtContent>
            </w:sdt>
            <w:sdt>
              <w:sdtPr>
                <w:tag w:val="_PLD_7edf671c538d455d971b013b15732bfd"/>
                <w:id w:val="1814905316"/>
                <w:lock w:val="sdtLocked"/>
              </w:sdtPr>
              <w:sdtEndPr/>
              <w:sdtContent>
                <w:tc>
                  <w:tcPr>
                    <w:tcW w:w="437" w:type="pct"/>
                    <w:vAlign w:val="center"/>
                  </w:tcPr>
                  <w:p w:rsidR="00B076D4" w:rsidRDefault="007D4105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减持数量（股）</w:t>
                    </w:r>
                  </w:p>
                </w:tc>
              </w:sdtContent>
            </w:sdt>
            <w:sdt>
              <w:sdtPr>
                <w:tag w:val="_PLD_afe014e94bad4033ac0f45dcd5e55b5c"/>
                <w:id w:val="555753037"/>
                <w:lock w:val="sdtLocked"/>
              </w:sdtPr>
              <w:sdtEndPr/>
              <w:sdtContent>
                <w:tc>
                  <w:tcPr>
                    <w:tcW w:w="384" w:type="pct"/>
                    <w:vAlign w:val="center"/>
                  </w:tcPr>
                  <w:p w:rsidR="00B076D4" w:rsidRDefault="007D4105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持比例</w:t>
                    </w:r>
                    <w:proofErr w:type="gramEnd"/>
                  </w:p>
                </w:tc>
              </w:sdtContent>
            </w:sdt>
            <w:sdt>
              <w:sdtPr>
                <w:tag w:val="_PLD_ed60e3fd0c164a148815a40603d04d94"/>
                <w:id w:val="-1130707537"/>
                <w:lock w:val="sdtLocked"/>
              </w:sdtPr>
              <w:sdtEndPr/>
              <w:sdtContent>
                <w:tc>
                  <w:tcPr>
                    <w:tcW w:w="704" w:type="pct"/>
                    <w:vAlign w:val="center"/>
                  </w:tcPr>
                  <w:p w:rsidR="00B076D4" w:rsidRDefault="007D4105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持期间</w:t>
                    </w:r>
                    <w:proofErr w:type="gramEnd"/>
                  </w:p>
                </w:tc>
              </w:sdtContent>
            </w:sdt>
            <w:sdt>
              <w:sdtPr>
                <w:tag w:val="_PLD_796629a4de46478ca0fbc083034bbea7"/>
                <w:id w:val="1148787683"/>
                <w:lock w:val="sdtLocked"/>
              </w:sdtPr>
              <w:sdtEndPr/>
              <w:sdtContent>
                <w:tc>
                  <w:tcPr>
                    <w:tcW w:w="512" w:type="pct"/>
                    <w:vAlign w:val="center"/>
                  </w:tcPr>
                  <w:p w:rsidR="00B076D4" w:rsidRDefault="007D4105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持方式</w:t>
                    </w:r>
                    <w:proofErr w:type="gramEnd"/>
                  </w:p>
                </w:tc>
              </w:sdtContent>
            </w:sdt>
            <w:sdt>
              <w:sdtPr>
                <w:tag w:val="_PLD_44daa1f13a8840bfaaa06a6ed93dbe9a"/>
                <w:id w:val="249933973"/>
                <w:lock w:val="sdtLocked"/>
              </w:sdtPr>
              <w:sdtEndPr/>
              <w:sdtContent>
                <w:tc>
                  <w:tcPr>
                    <w:tcW w:w="577" w:type="pct"/>
                  </w:tcPr>
                  <w:p w:rsidR="00B076D4" w:rsidRDefault="007D4105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持价格</w:t>
                    </w:r>
                    <w:proofErr w:type="gramEnd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区间</w:t>
                    </w:r>
                  </w:p>
                  <w:p w:rsidR="00B076D4" w:rsidRDefault="007D4105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（元/股）</w:t>
                    </w:r>
                  </w:p>
                </w:tc>
              </w:sdtContent>
            </w:sdt>
            <w:sdt>
              <w:sdtPr>
                <w:tag w:val="_PLD_79566161a86749c09e9ac698fca5ab14"/>
                <w:id w:val="-1214496334"/>
                <w:lock w:val="sdtLocked"/>
              </w:sdtPr>
              <w:sdtEndPr/>
              <w:sdtContent>
                <w:tc>
                  <w:tcPr>
                    <w:tcW w:w="577" w:type="pct"/>
                    <w:vAlign w:val="center"/>
                  </w:tcPr>
                  <w:p w:rsidR="00B076D4" w:rsidRDefault="007D4105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减持总金额</w:t>
                    </w:r>
                    <w:proofErr w:type="gramEnd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（元）</w:t>
                    </w:r>
                  </w:p>
                </w:tc>
              </w:sdtContent>
            </w:sdt>
            <w:sdt>
              <w:sdtPr>
                <w:tag w:val="_PLD_eddd33c04b5e426a880f38e3003b3186"/>
                <w:id w:val="-1826270598"/>
                <w:lock w:val="sdtLocked"/>
              </w:sdtPr>
              <w:sdtEndPr/>
              <w:sdtContent>
                <w:tc>
                  <w:tcPr>
                    <w:tcW w:w="448" w:type="pct"/>
                    <w:vAlign w:val="center"/>
                  </w:tcPr>
                  <w:p w:rsidR="00B076D4" w:rsidRDefault="007D4105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持完成</w:t>
                    </w:r>
                    <w:proofErr w:type="gramEnd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情况</w:t>
                    </w:r>
                  </w:p>
                </w:tc>
              </w:sdtContent>
            </w:sdt>
            <w:sdt>
              <w:sdtPr>
                <w:tag w:val="_PLD_6a6ec35b374f4936ba63aa28fa202217"/>
                <w:id w:val="1972017766"/>
                <w:lock w:val="sdtLocked"/>
              </w:sdtPr>
              <w:sdtEndPr/>
              <w:sdtContent>
                <w:tc>
                  <w:tcPr>
                    <w:tcW w:w="577" w:type="pct"/>
                    <w:vAlign w:val="center"/>
                  </w:tcPr>
                  <w:p w:rsidR="00B076D4" w:rsidRDefault="007D4105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当前持股数量（股）</w:t>
                    </w:r>
                  </w:p>
                </w:tc>
              </w:sdtContent>
            </w:sdt>
            <w:sdt>
              <w:sdtPr>
                <w:tag w:val="_PLD_8aec3a207fb54808bfeb139de6365165"/>
                <w:id w:val="-1374620176"/>
                <w:lock w:val="sdtLocked"/>
              </w:sdtPr>
              <w:sdtEndPr/>
              <w:sdtContent>
                <w:tc>
                  <w:tcPr>
                    <w:tcW w:w="448" w:type="pct"/>
                    <w:vAlign w:val="center"/>
                  </w:tcPr>
                  <w:p w:rsidR="00B076D4" w:rsidRDefault="007D4105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当前持股比例</w:t>
                    </w:r>
                  </w:p>
                </w:tc>
              </w:sdtContent>
            </w:sdt>
          </w:tr>
          <w:bookmarkStart w:id="1" w:name="_Hlk503431013" w:displacedByCustomXml="next"/>
          <w:sdt>
            <w:sdt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alias w:val="减持计划实施结果减持情况"/>
              <w:tag w:val="_TUP_e0340b72fb42475fafeaff47035d726d"/>
              <w:id w:val="-1195925512"/>
              <w:lock w:val="sdtLocked"/>
            </w:sdtPr>
            <w:sdtEndPr/>
            <w:sdtContent>
              <w:tr w:rsidR="00117D28" w:rsidTr="00117D28">
                <w:trPr>
                  <w:trHeight w:val="935"/>
                </w:trPr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股东名称"/>
                    <w:tag w:val="_GBC_4e45c812288249248c3fbde2dafd9351"/>
                    <w:id w:val="-654529002"/>
                    <w:lock w:val="sdtLocked"/>
                    <w:comboBox>
                      <w:listItem w:displayText="陈绪潇" w:value="陈绪潇"/>
                    </w:comboBox>
                  </w:sdtPr>
                  <w:sdtEndPr/>
                  <w:sdtContent>
                    <w:tc>
                      <w:tcPr>
                        <w:tcW w:w="335" w:type="pct"/>
                      </w:tcPr>
                      <w:p w:rsidR="00B076D4" w:rsidRDefault="00E3080E">
                        <w:pPr>
                          <w:widowControl/>
                          <w:spacing w:line="360" w:lineRule="auto"/>
                          <w:jc w:val="lef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陈绪潇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数量"/>
                    <w:tag w:val="_GBC_d53917fa28104d44ba050df86166f26b"/>
                    <w:id w:val="1196883373"/>
                    <w:lock w:val="sdtLocked"/>
                    <w:text/>
                  </w:sdtPr>
                  <w:sdtEndPr/>
                  <w:sdtContent>
                    <w:tc>
                      <w:tcPr>
                        <w:tcW w:w="437" w:type="pct"/>
                      </w:tcPr>
                      <w:p w:rsidR="00B076D4" w:rsidRDefault="00446FCF" w:rsidP="00446FCF">
                        <w:pPr>
                          <w:widowControl/>
                          <w:spacing w:line="360" w:lineRule="auto"/>
                          <w:jc w:val="righ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935,171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比例"/>
                    <w:tag w:val="_GBC_d2fabeb183d6414abd86eeebd11dc454"/>
                    <w:id w:val="313079890"/>
                    <w:lock w:val="sdtLocked"/>
                    <w:text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B076D4" w:rsidRDefault="00446FCF" w:rsidP="00446FCF">
                        <w:pPr>
                          <w:widowControl/>
                          <w:spacing w:line="360" w:lineRule="auto"/>
                          <w:jc w:val="righ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0.5901%</w:t>
                        </w:r>
                      </w:p>
                    </w:tc>
                  </w:sdtContent>
                </w:sdt>
                <w:tc>
                  <w:tcPr>
                    <w:tcW w:w="704" w:type="pct"/>
                  </w:tcPr>
                  <w:p w:rsidR="00B076D4" w:rsidRDefault="004C2A1F">
                    <w:pPr>
                      <w:widowControl/>
                      <w:spacing w:line="360" w:lineRule="auto"/>
                      <w:jc w:val="lef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EastAsia" w:hAnsiTheme="minorEastAsia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alias w:val="减持期间起始日期"/>
                        <w:tag w:val="_GBC_82e4cd2660ab481ba7fff34d83611e3d"/>
                        <w:id w:val="-875227106"/>
                        <w:lock w:val="sdtLocked"/>
                        <w:date w:fullDate="2020-08-14T00:00:00Z">
                          <w:dateFormat w:val="yyyy/M/d"/>
                          <w:lid w:val="zh-CN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46FCF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2020/8/14</w:t>
                        </w:r>
                      </w:sdtContent>
                    </w:sdt>
                    <w:r w:rsidR="007D4105"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～</w:t>
                    </w:r>
                    <w:sdt>
                      <w:sdtPr>
                        <w:rPr>
                          <w:rFonts w:asciiTheme="minorEastAsia" w:hAnsiTheme="minorEastAsia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alias w:val="减持期间终止日期"/>
                        <w:tag w:val="_GBC_e01b1000b1b24df5ad13cbb7d86c0ebf"/>
                        <w:id w:val="-409774197"/>
                        <w:lock w:val="sdtLocked"/>
                        <w:date w:fullDate="2020-11-11T00:00:00Z">
                          <w:dateFormat w:val="yyyy/M/d"/>
                          <w:lid w:val="zh-CN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46FCF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2020/11/11</w:t>
                        </w:r>
                      </w:sdtContent>
                    </w:sdt>
                    <w:r w:rsidR="007D4105"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c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方式"/>
                    <w:tag w:val="_GBC_bbb095c25dd3427f8c08cfddc0b6165b"/>
                    <w:id w:val="711470057"/>
                    <w:lock w:val="sdtLocked"/>
                    <w:comboBox>
                      <w:listItem w:displayText="集中竞价交易" w:value="集中竞价交易"/>
                      <w:listItem w:displayText="大宗交易" w:value="大宗交易"/>
                      <w:listItem w:displayText="协议转让" w:value="协议转让"/>
                      <w:listItem w:displayText="其他方式" w:value="其他方式"/>
                    </w:comboBox>
                  </w:sdtPr>
                  <w:sdtEndPr/>
                  <w:sdtContent>
                    <w:tc>
                      <w:tcPr>
                        <w:tcW w:w="512" w:type="pct"/>
                      </w:tcPr>
                      <w:p w:rsidR="00B076D4" w:rsidRDefault="00E3080E">
                        <w:pPr>
                          <w:widowControl/>
                          <w:spacing w:line="360" w:lineRule="auto"/>
                          <w:jc w:val="lef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集中竞价交易</w:t>
                        </w:r>
                      </w:p>
                    </w:tc>
                  </w:sdtContent>
                </w:sdt>
                <w:tc>
                  <w:tcPr>
                    <w:tcW w:w="577" w:type="pct"/>
                  </w:tcPr>
                  <w:p w:rsidR="00B076D4" w:rsidRDefault="004C2A1F" w:rsidP="00446FCF">
                    <w:pPr>
                      <w:widowControl/>
                      <w:spacing w:line="360" w:lineRule="auto"/>
                      <w:jc w:val="lef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EastAsia" w:hAnsiTheme="minorEastAsia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alias w:val="减持价格区间下限价格"/>
                        <w:tag w:val="_GBC_d1cf08acbcb647c48eca79cc2308a595"/>
                        <w:id w:val="104667243"/>
                        <w:lock w:val="sdtLocked"/>
                      </w:sdtPr>
                      <w:sdtEndPr/>
                      <w:sdtContent>
                        <w:r w:rsidR="00446FCF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15.84</w:t>
                        </w:r>
                      </w:sdtContent>
                    </w:sdt>
                    <w:r w:rsidR="007D4105"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－</w:t>
                    </w:r>
                    <w:sdt>
                      <w:sdtPr>
                        <w:rPr>
                          <w:rFonts w:asciiTheme="minorEastAsia" w:hAnsiTheme="minorEastAsia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alias w:val="减持价格区间上限价格"/>
                        <w:tag w:val="_GBC_5439b0ede50e4e40af44ff24f2c70c38"/>
                        <w:id w:val="104667271"/>
                        <w:lock w:val="sdtLocked"/>
                      </w:sdtPr>
                      <w:sdtEndPr/>
                      <w:sdtContent>
                        <w:r w:rsidR="00446FCF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19.53</w:t>
                        </w:r>
                      </w:sdtContent>
                    </w:sdt>
                    <w:r w:rsidR="007D4105"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c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总金额"/>
                    <w:tag w:val="_GBC_bd2ee5102eb142b4b9bb89386deccf26"/>
                    <w:id w:val="1801726441"/>
                    <w:lock w:val="sdtLocked"/>
                  </w:sdtPr>
                  <w:sdtEndPr/>
                  <w:sdtContent>
                    <w:tc>
                      <w:tcPr>
                        <w:tcW w:w="577" w:type="pct"/>
                      </w:tcPr>
                      <w:p w:rsidR="00B076D4" w:rsidRDefault="00446FCF">
                        <w:pPr>
                          <w:widowControl/>
                          <w:spacing w:line="360" w:lineRule="auto"/>
                          <w:jc w:val="righ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446FCF"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16,133,737.06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完成情况"/>
                    <w:tag w:val="_GBC_29c47160307b452f97e5233d1ea9d4fa"/>
                    <w:id w:val="2125809546"/>
                    <w:lock w:val="sdtLocked"/>
                    <w:comboBox>
                      <w:listItem w:displayText="已完成" w:value="已完成"/>
                      <w:listItem w:displayText="未完成：X股" w:value="未完成：X股"/>
                    </w:comboBox>
                  </w:sdtPr>
                  <w:sdtEndPr/>
                  <w:sdtContent>
                    <w:tc>
                      <w:tcPr>
                        <w:tcW w:w="448" w:type="pct"/>
                      </w:tcPr>
                      <w:p w:rsidR="00B076D4" w:rsidRDefault="00E3080E">
                        <w:pPr>
                          <w:widowControl/>
                          <w:spacing w:line="360" w:lineRule="auto"/>
                          <w:jc w:val="lef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已完成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当前持股数量"/>
                    <w:tag w:val="_GBC_7f4ed10d11fd43cf8b4881f185adf995"/>
                    <w:id w:val="-356129452"/>
                    <w:lock w:val="sdtLocked"/>
                    <w:text/>
                  </w:sdtPr>
                  <w:sdtEndPr/>
                  <w:sdtContent>
                    <w:tc>
                      <w:tcPr>
                        <w:tcW w:w="577" w:type="pct"/>
                      </w:tcPr>
                      <w:p w:rsidR="00B076D4" w:rsidRDefault="00446FCF" w:rsidP="00446FCF">
                        <w:pPr>
                          <w:widowControl/>
                          <w:spacing w:line="360" w:lineRule="auto"/>
                          <w:jc w:val="righ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7,346,241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当前持股比例"/>
                    <w:tag w:val="_GBC_c07e0114361d48efbe45eb9f07959bb0"/>
                    <w:id w:val="1288473991"/>
                    <w:lock w:val="sdtLocked"/>
                    <w:text/>
                  </w:sdtPr>
                  <w:sdtEndPr/>
                  <w:sdtContent>
                    <w:tc>
                      <w:tcPr>
                        <w:tcW w:w="448" w:type="pct"/>
                      </w:tcPr>
                      <w:p w:rsidR="00B076D4" w:rsidRDefault="00446FCF" w:rsidP="00446FCF">
                        <w:pPr>
                          <w:widowControl/>
                          <w:spacing w:line="360" w:lineRule="auto"/>
                          <w:jc w:val="righ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4.6351%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bookmarkEnd w:id="1" w:displacedByCustomXml="next"/>
    <w:sdt>
      <w:sdtPr>
        <w:rPr>
          <w:rFonts w:asciiTheme="minorEastAsia" w:eastAsiaTheme="minorEastAsia" w:hAnsiTheme="minorEastAsia" w:cs="宋体" w:hint="eastAsia"/>
          <w:b w:val="0"/>
          <w:bCs w:val="0"/>
          <w:color w:val="000000"/>
          <w:kern w:val="0"/>
          <w:sz w:val="21"/>
          <w:szCs w:val="24"/>
        </w:rPr>
        <w:alias w:val="模块:本次实际减持情况与此前披露的减持计划、承诺是否一致"/>
        <w:tag w:val="_SEC_990b77f4f3e746619c3e280cafe5cf62"/>
        <w:id w:val="-537965593"/>
        <w:lock w:val="sdtLocked"/>
        <w:placeholder>
          <w:docPart w:val="GBC22222222222222222222222222222"/>
        </w:placeholder>
      </w:sdtPr>
      <w:sdtEndPr>
        <w:rPr>
          <w:rFonts w:eastAsiaTheme="majorEastAsia" w:hint="default"/>
          <w:b/>
          <w:bCs/>
          <w:sz w:val="24"/>
        </w:rPr>
      </w:sdtEndPr>
      <w:sdtContent>
        <w:p w:rsidR="00B076D4" w:rsidRDefault="007D4105" w:rsidP="00E3080E">
          <w:pPr>
            <w:pStyle w:val="2"/>
            <w:numPr>
              <w:ilvl w:val="0"/>
              <w:numId w:val="10"/>
            </w:numPr>
            <w:spacing w:beforeLines="50" w:before="156" w:afterLines="50" w:after="156" w:line="360" w:lineRule="auto"/>
            <w:ind w:hangingChars="200"/>
            <w:rPr>
              <w:rFonts w:asciiTheme="minorEastAsia" w:hAnsiTheme="minorEastAsia" w:cs="宋体"/>
              <w:color w:val="000000"/>
              <w:kern w:val="0"/>
              <w:sz w:val="24"/>
              <w:szCs w:val="24"/>
            </w:rPr>
          </w:pPr>
          <w:r>
            <w:rPr>
              <w:rStyle w:val="2Char"/>
              <w:rFonts w:hint="eastAsia"/>
              <w:sz w:val="24"/>
            </w:rPr>
            <w:t>本次实际减</w:t>
          </w:r>
          <w:proofErr w:type="gramStart"/>
          <w:r>
            <w:rPr>
              <w:rStyle w:val="2Char"/>
              <w:rFonts w:hint="eastAsia"/>
              <w:sz w:val="24"/>
            </w:rPr>
            <w:t>持情况</w:t>
          </w:r>
          <w:proofErr w:type="gramEnd"/>
          <w:r>
            <w:rPr>
              <w:rStyle w:val="2Char"/>
              <w:rFonts w:hint="eastAsia"/>
              <w:sz w:val="24"/>
            </w:rPr>
            <w:t>与此前披露的减持计划、承诺是否一致</w:t>
          </w:r>
          <w:r>
            <w:rPr>
              <w:rStyle w:val="2Char"/>
              <w:rFonts w:hint="eastAsia"/>
              <w:sz w:val="24"/>
            </w:rPr>
            <w:t xml:space="preserve"> </w:t>
          </w:r>
          <w:r>
            <w:rPr>
              <w:rStyle w:val="2Char"/>
              <w:sz w:val="24"/>
            </w:rPr>
            <w:t xml:space="preserve">   </w:t>
          </w:r>
          <w:sdt>
            <w:sdtPr>
              <w:rPr>
                <w:rFonts w:hint="eastAsia"/>
                <w:b w:val="0"/>
                <w:bCs w:val="0"/>
              </w:rPr>
              <w:alias w:val="本次实际减持情况与此前披露的减持计划、承诺是否一致"/>
              <w:tag w:val="_GBC_77e52a88a2b54e40add38ea13fb837fd"/>
              <w:id w:val="-1080515806"/>
              <w:lock w:val="sdtContentLocked"/>
              <w:placeholder>
                <w:docPart w:val="GBC22222222222222222222222222222"/>
              </w:placeholder>
            </w:sdtPr>
            <w:sdtEndPr/>
            <w:sdtContent>
              <w:r>
                <w:rPr>
                  <w:rFonts w:asciiTheme="minorEastAsia" w:hAnsiTheme="minorEastAsia"/>
                  <w:b w:val="0"/>
                  <w:sz w:val="24"/>
                  <w:szCs w:val="24"/>
                </w:rPr>
                <w:fldChar w:fldCharType="begin"/>
              </w:r>
              <w:r w:rsidR="00E3080E">
                <w:rPr>
                  <w:rFonts w:asciiTheme="minorEastAsia" w:hAnsiTheme="minorEastAsia"/>
                  <w:b w:val="0"/>
                  <w:sz w:val="24"/>
                  <w:szCs w:val="24"/>
                </w:rPr>
                <w:instrText xml:space="preserve"> MACROBUTTON  SnrToggleCheckbox √是 </w:instrText>
              </w:r>
              <w:r>
                <w:rPr>
                  <w:rFonts w:asciiTheme="minorEastAsia" w:hAnsiTheme="minorEastAsia"/>
                  <w:b w:val="0"/>
                  <w:sz w:val="24"/>
                  <w:szCs w:val="24"/>
                </w:rPr>
                <w:fldChar w:fldCharType="end"/>
              </w:r>
              <w:r>
                <w:rPr>
                  <w:rFonts w:asciiTheme="minorEastAsia" w:hAnsiTheme="minorEastAsia"/>
                  <w:b w:val="0"/>
                  <w:sz w:val="24"/>
                  <w:szCs w:val="24"/>
                </w:rPr>
                <w:fldChar w:fldCharType="begin"/>
              </w:r>
              <w:r w:rsidR="00E3080E">
                <w:rPr>
                  <w:rFonts w:asciiTheme="minorEastAsia" w:hAnsiTheme="minorEastAsia"/>
                  <w:b w:val="0"/>
                  <w:sz w:val="24"/>
                  <w:szCs w:val="24"/>
                </w:rPr>
                <w:instrText xml:space="preserve"> MACROBUTTON  SnrToggleCheckbox □否 </w:instrText>
              </w:r>
              <w:r>
                <w:rPr>
                  <w:rFonts w:asciiTheme="minorEastAsia" w:hAnsiTheme="minorEastAsia"/>
                  <w:b w:val="0"/>
                  <w:sz w:val="24"/>
                  <w:szCs w:val="24"/>
                </w:rPr>
                <w:fldChar w:fldCharType="end"/>
              </w:r>
            </w:sdtContent>
          </w:sdt>
        </w:p>
      </w:sdtContent>
    </w:sdt>
    <w:sdt>
      <w:sdtPr>
        <w:rPr>
          <w:rFonts w:asciiTheme="minorEastAsia" w:eastAsiaTheme="minorEastAsia" w:hAnsiTheme="minorEastAsia" w:cs="宋体" w:hint="eastAsia"/>
          <w:b w:val="0"/>
          <w:bCs w:val="0"/>
          <w:color w:val="000000"/>
          <w:kern w:val="0"/>
          <w:sz w:val="21"/>
          <w:szCs w:val="24"/>
        </w:rPr>
        <w:alias w:val="模块:减持时间区间届满，是否未实施减持"/>
        <w:tag w:val="_SEC_ab73613c52ec4aae909f1ea224e0686f"/>
        <w:id w:val="289104580"/>
        <w:lock w:val="sdtLocked"/>
        <w:placeholder>
          <w:docPart w:val="GBC22222222222222222222222222222"/>
        </w:placeholder>
      </w:sdtPr>
      <w:sdtEndPr>
        <w:rPr>
          <w:rFonts w:eastAsiaTheme="majorEastAsia" w:hint="default"/>
          <w:b/>
          <w:bCs/>
          <w:sz w:val="24"/>
        </w:rPr>
      </w:sdtEndPr>
      <w:sdtContent>
        <w:p w:rsidR="00B076D4" w:rsidRDefault="007D4105" w:rsidP="00E3080E">
          <w:pPr>
            <w:pStyle w:val="2"/>
            <w:numPr>
              <w:ilvl w:val="0"/>
              <w:numId w:val="10"/>
            </w:numPr>
            <w:spacing w:beforeLines="50" w:before="156" w:afterLines="50" w:after="156" w:line="360" w:lineRule="auto"/>
            <w:ind w:hangingChars="200"/>
            <w:rPr>
              <w:rFonts w:asciiTheme="minorEastAsia" w:hAnsiTheme="minorEastAsia" w:cs="宋体"/>
              <w:color w:val="000000"/>
              <w:kern w:val="0"/>
              <w:sz w:val="24"/>
              <w:szCs w:val="24"/>
            </w:rPr>
          </w:pPr>
          <w:r>
            <w:rPr>
              <w:rStyle w:val="2Char"/>
              <w:rFonts w:hint="eastAsia"/>
              <w:sz w:val="24"/>
            </w:rPr>
            <w:t>减</w:t>
          </w:r>
          <w:proofErr w:type="gramStart"/>
          <w:r>
            <w:rPr>
              <w:rStyle w:val="2Char"/>
              <w:rFonts w:hint="eastAsia"/>
              <w:sz w:val="24"/>
            </w:rPr>
            <w:t>持时间</w:t>
          </w:r>
          <w:proofErr w:type="gramEnd"/>
          <w:r>
            <w:rPr>
              <w:rStyle w:val="2Char"/>
              <w:rFonts w:hint="eastAsia"/>
              <w:sz w:val="24"/>
            </w:rPr>
            <w:t>区间届满，是否未实施减持</w:t>
          </w:r>
          <w:r>
            <w:rPr>
              <w:rStyle w:val="2Char"/>
              <w:rFonts w:hint="eastAsia"/>
              <w:sz w:val="24"/>
            </w:rPr>
            <w:t xml:space="preserve"> </w:t>
          </w:r>
          <w:r>
            <w:rPr>
              <w:rStyle w:val="2Char"/>
              <w:sz w:val="24"/>
            </w:rPr>
            <w:t xml:space="preserve">   </w:t>
          </w:r>
          <w:sdt>
            <w:sdtPr>
              <w:rPr>
                <w:rFonts w:hint="eastAsia"/>
                <w:b w:val="0"/>
                <w:bCs w:val="0"/>
                <w:sz w:val="24"/>
                <w:szCs w:val="24"/>
              </w:rPr>
              <w:alias w:val="减持时间区间届满，是/否未实施减持"/>
              <w:tag w:val="_GBC_ddc23235f8d949cd91f9dac17c5d3481"/>
              <w:id w:val="2124266259"/>
              <w:lock w:val="sdtContentLocked"/>
              <w:placeholder>
                <w:docPart w:val="GBC22222222222222222222222222222"/>
              </w:placeholder>
            </w:sdtPr>
            <w:sdtEndPr/>
            <w:sdtContent>
              <w:r>
                <w:rPr>
                  <w:rFonts w:ascii="宋体" w:eastAsia="宋体" w:hAnsi="宋体"/>
                  <w:b w:val="0"/>
                  <w:sz w:val="24"/>
                  <w:szCs w:val="24"/>
                </w:rPr>
                <w:fldChar w:fldCharType="begin"/>
              </w:r>
              <w:r w:rsidR="00E3080E">
                <w:rPr>
                  <w:rFonts w:ascii="宋体" w:eastAsia="宋体" w:hAnsi="宋体"/>
                  <w:b w:val="0"/>
                  <w:sz w:val="24"/>
                  <w:szCs w:val="24"/>
                </w:rPr>
                <w:instrText xml:space="preserve"> MACROBUTTON  SnrToggleCheckbox □未实施 </w:instrText>
              </w:r>
              <w:r>
                <w:rPr>
                  <w:rFonts w:ascii="宋体" w:eastAsia="宋体" w:hAnsi="宋体"/>
                  <w:b w:val="0"/>
                  <w:sz w:val="24"/>
                  <w:szCs w:val="24"/>
                </w:rPr>
                <w:fldChar w:fldCharType="end"/>
              </w:r>
              <w:r>
                <w:rPr>
                  <w:rFonts w:ascii="宋体" w:eastAsia="宋体" w:hAnsi="宋体"/>
                  <w:b w:val="0"/>
                  <w:sz w:val="24"/>
                  <w:szCs w:val="24"/>
                </w:rPr>
                <w:fldChar w:fldCharType="begin"/>
              </w:r>
              <w:r w:rsidR="00E3080E">
                <w:rPr>
                  <w:rFonts w:ascii="宋体" w:eastAsia="宋体" w:hAnsi="宋体"/>
                  <w:b w:val="0"/>
                  <w:sz w:val="24"/>
                  <w:szCs w:val="24"/>
                </w:rPr>
                <w:instrText xml:space="preserve"> MACROBUTTON  SnrToggleCheckbox √已实施 </w:instrText>
              </w:r>
              <w:r>
                <w:rPr>
                  <w:rFonts w:ascii="宋体" w:eastAsia="宋体" w:hAnsi="宋体"/>
                  <w:b w:val="0"/>
                  <w:sz w:val="24"/>
                  <w:szCs w:val="24"/>
                </w:rPr>
                <w:fldChar w:fldCharType="end"/>
              </w:r>
            </w:sdtContent>
          </w:sdt>
        </w:p>
      </w:sdtContent>
    </w:sdt>
    <w:sdt>
      <w:sdtPr>
        <w:rPr>
          <w:rFonts w:asciiTheme="minorEastAsia" w:eastAsiaTheme="minorEastAsia" w:hAnsiTheme="minorEastAsia" w:cs="宋体" w:hint="eastAsia"/>
          <w:b w:val="0"/>
          <w:bCs w:val="0"/>
          <w:color w:val="000000"/>
          <w:kern w:val="0"/>
          <w:sz w:val="21"/>
          <w:szCs w:val="24"/>
        </w:rPr>
        <w:alias w:val="模块:（四）实际减持是否未达到减持计划最低减持数量（比例）。  ..."/>
        <w:tag w:val="_SEC_4a9608f7f9dc4dfd9345b09e7cbfd8cf"/>
        <w:id w:val="1341122861"/>
        <w:lock w:val="sdtLocked"/>
        <w:placeholder>
          <w:docPart w:val="GBC22222222222222222222222222222"/>
        </w:placeholder>
      </w:sdtPr>
      <w:sdtEndPr>
        <w:rPr>
          <w:rFonts w:eastAsiaTheme="majorEastAsia" w:hint="default"/>
          <w:b/>
          <w:bCs/>
          <w:sz w:val="24"/>
        </w:rPr>
      </w:sdtEndPr>
      <w:sdtContent>
        <w:sdt>
          <w:sdtPr>
            <w:rPr>
              <w:rFonts w:asciiTheme="minorEastAsia" w:eastAsiaTheme="minorEastAsia" w:hAnsiTheme="minorEastAsia" w:cs="宋体" w:hint="eastAsia"/>
              <w:b w:val="0"/>
              <w:bCs w:val="0"/>
              <w:color w:val="000000"/>
              <w:kern w:val="0"/>
              <w:sz w:val="21"/>
              <w:szCs w:val="24"/>
            </w:rPr>
            <w:tag w:val="_SEC_cb603aa567034a0bac8b44b1ae980d75"/>
            <w:id w:val="362870782"/>
            <w:lock w:val="sdtLocked"/>
            <w:placeholder>
              <w:docPart w:val="GBC22222222222222222222222222222"/>
            </w:placeholder>
          </w:sdtPr>
          <w:sdtEndPr>
            <w:rPr>
              <w:rFonts w:eastAsiaTheme="majorEastAsia" w:hint="default"/>
              <w:b/>
              <w:bCs/>
              <w:sz w:val="24"/>
            </w:rPr>
          </w:sdtEndPr>
          <w:sdtContent>
            <w:p w:rsidR="00B076D4" w:rsidRDefault="007D4105" w:rsidP="00E3080E">
              <w:pPr>
                <w:pStyle w:val="2"/>
                <w:numPr>
                  <w:ilvl w:val="0"/>
                  <w:numId w:val="10"/>
                </w:numPr>
                <w:spacing w:beforeLines="50" w:before="156" w:afterLines="50" w:after="156" w:line="360" w:lineRule="auto"/>
                <w:ind w:hangingChars="200"/>
                <w:rPr>
                  <w:rFonts w:asciiTheme="minorEastAsia" w:hAnsiTheme="minorEastAsia" w:cs="宋体"/>
                  <w:color w:val="000000"/>
                  <w:kern w:val="0"/>
                  <w:sz w:val="24"/>
                  <w:szCs w:val="24"/>
                </w:rPr>
              </w:pPr>
              <w:r>
                <w:rPr>
                  <w:rStyle w:val="2Char"/>
                  <w:rFonts w:hint="eastAsia"/>
                  <w:sz w:val="24"/>
                </w:rPr>
                <w:t>实际减持是否未达到减</w:t>
              </w:r>
              <w:proofErr w:type="gramStart"/>
              <w:r>
                <w:rPr>
                  <w:rStyle w:val="2Char"/>
                  <w:rFonts w:hint="eastAsia"/>
                  <w:sz w:val="24"/>
                </w:rPr>
                <w:t>持计划</w:t>
              </w:r>
              <w:proofErr w:type="gramEnd"/>
              <w:r>
                <w:rPr>
                  <w:rStyle w:val="2Char"/>
                  <w:rFonts w:hint="eastAsia"/>
                  <w:sz w:val="24"/>
                </w:rPr>
                <w:t>最低减持数量（比例）</w:t>
              </w:r>
              <w:r>
                <w:rPr>
                  <w:rStyle w:val="2Char"/>
                  <w:sz w:val="24"/>
                </w:rPr>
                <w:t xml:space="preserve"> </w:t>
              </w:r>
              <w:sdt>
                <w:sdtPr>
                  <w:rPr>
                    <w:b w:val="0"/>
                    <w:bCs w:val="0"/>
                    <w:sz w:val="24"/>
                    <w:szCs w:val="24"/>
                  </w:rPr>
                  <w:alias w:val="实际减持是/否未达到减持计划最低减持数量（比例）"/>
                  <w:tag w:val="_GBC_67da2a2d55484090a73f6e1bfdc5c1e6"/>
                  <w:id w:val="1792474410"/>
                  <w:lock w:val="sdtContentLocked"/>
                  <w:placeholder>
                    <w:docPart w:val="GBC22222222222222222222222222222"/>
                  </w:placeholder>
                </w:sdtPr>
                <w:sdtEndPr/>
                <w:sdtContent>
                  <w:r>
                    <w:rPr>
                      <w:rFonts w:ascii="宋体" w:eastAsia="宋体" w:hAnsi="宋体"/>
                      <w:b w:val="0"/>
                      <w:sz w:val="24"/>
                      <w:szCs w:val="24"/>
                    </w:rPr>
                    <w:fldChar w:fldCharType="begin"/>
                  </w:r>
                  <w:r w:rsidR="00E3080E">
                    <w:rPr>
                      <w:rFonts w:ascii="宋体" w:eastAsia="宋体" w:hAnsi="宋体"/>
                      <w:b w:val="0"/>
                      <w:sz w:val="24"/>
                      <w:szCs w:val="24"/>
                    </w:rPr>
                    <w:instrText xml:space="preserve"> MACROBUTTON  SnrToggleCheckbox □未达到 </w:instrText>
                  </w:r>
                  <w:r>
                    <w:rPr>
                      <w:rFonts w:ascii="宋体" w:eastAsia="宋体" w:hAnsi="宋体"/>
                      <w:b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宋体" w:eastAsia="宋体" w:hAnsi="宋体"/>
                      <w:b w:val="0"/>
                      <w:sz w:val="24"/>
                      <w:szCs w:val="24"/>
                    </w:rPr>
                    <w:fldChar w:fldCharType="begin"/>
                  </w:r>
                  <w:r w:rsidR="00E3080E">
                    <w:rPr>
                      <w:rFonts w:ascii="宋体" w:eastAsia="宋体" w:hAnsi="宋体"/>
                      <w:b w:val="0"/>
                      <w:sz w:val="24"/>
                      <w:szCs w:val="24"/>
                    </w:rPr>
                    <w:instrText xml:space="preserve"> MACROBUTTON  SnrToggleCheckbox √已达到 </w:instrText>
                  </w:r>
                  <w:r>
                    <w:rPr>
                      <w:rFonts w:ascii="宋体" w:eastAsia="宋体" w:hAnsi="宋体"/>
                      <w:b w:val="0"/>
                      <w:sz w:val="24"/>
                      <w:szCs w:val="24"/>
                    </w:rPr>
                    <w:fldChar w:fldCharType="end"/>
                  </w:r>
                </w:sdtContent>
              </w:sdt>
            </w:p>
          </w:sdtContent>
        </w:sdt>
      </w:sdtContent>
    </w:sdt>
    <w:sdt>
      <w:sdtPr>
        <w:rPr>
          <w:rFonts w:asciiTheme="minorHAnsi" w:eastAsiaTheme="minorEastAsia" w:hAnsiTheme="minorHAnsi" w:cstheme="minorBidi" w:hint="eastAsia"/>
          <w:b w:val="0"/>
          <w:bCs w:val="0"/>
          <w:sz w:val="24"/>
          <w:szCs w:val="22"/>
        </w:rPr>
        <w:alias w:val="模块:是否提前终止减持计划"/>
        <w:tag w:val="_SEC_45ca51c64da44f3d8ec24af910f71d29"/>
        <w:id w:val="-1902823017"/>
        <w:lock w:val="sdtLocked"/>
        <w:placeholder>
          <w:docPart w:val="GBC22222222222222222222222222222"/>
        </w:placeholder>
      </w:sdtPr>
      <w:sdtEndPr>
        <w:rPr>
          <w:rFonts w:asciiTheme="minorEastAsia" w:eastAsiaTheme="majorEastAsia" w:hAnsiTheme="minorEastAsia" w:cs="宋体" w:hint="default"/>
          <w:b/>
          <w:bCs/>
          <w:color w:val="000000"/>
          <w:kern w:val="0"/>
          <w:szCs w:val="24"/>
        </w:rPr>
      </w:sdtEndPr>
      <w:sdtContent>
        <w:p w:rsidR="00B076D4" w:rsidRDefault="007D4105" w:rsidP="00E3080E">
          <w:pPr>
            <w:pStyle w:val="2"/>
            <w:numPr>
              <w:ilvl w:val="0"/>
              <w:numId w:val="10"/>
            </w:numPr>
            <w:spacing w:beforeLines="50" w:before="156" w:afterLines="50" w:after="156" w:line="360" w:lineRule="auto"/>
            <w:ind w:left="480" w:hangingChars="200" w:hanging="480"/>
            <w:rPr>
              <w:rFonts w:asciiTheme="minorEastAsia" w:hAnsiTheme="minorEastAsia" w:cs="宋体"/>
              <w:color w:val="000000"/>
              <w:kern w:val="0"/>
              <w:sz w:val="24"/>
              <w:szCs w:val="24"/>
            </w:rPr>
          </w:pPr>
          <w:r>
            <w:rPr>
              <w:rFonts w:hint="eastAsia"/>
              <w:b w:val="0"/>
              <w:sz w:val="24"/>
            </w:rPr>
            <w:t>是否提前终止减</w:t>
          </w:r>
          <w:proofErr w:type="gramStart"/>
          <w:r>
            <w:rPr>
              <w:rFonts w:hint="eastAsia"/>
              <w:b w:val="0"/>
              <w:sz w:val="24"/>
            </w:rPr>
            <w:t>持计划</w:t>
          </w:r>
          <w:proofErr w:type="gramEnd"/>
          <w:r>
            <w:rPr>
              <w:rFonts w:hint="eastAsia"/>
              <w:b w:val="0"/>
              <w:sz w:val="24"/>
            </w:rPr>
            <w:t xml:space="preserve"> </w:t>
          </w:r>
          <w:r>
            <w:rPr>
              <w:b w:val="0"/>
              <w:sz w:val="24"/>
            </w:rPr>
            <w:t xml:space="preserve">   </w:t>
          </w:r>
          <w:sdt>
            <w:sdtPr>
              <w:rPr>
                <w:rFonts w:hint="eastAsia"/>
                <w:b w:val="0"/>
              </w:rPr>
              <w:alias w:val="是/否提前终止减持计划 [双击切换]"/>
              <w:tag w:val="_GBC_c390f2be2f0a4c56bc8ff94df6a92776"/>
              <w:id w:val="1506856294"/>
              <w:lock w:val="sdtContentLocked"/>
              <w:placeholder>
                <w:docPart w:val="GBC22222222222222222222222222222"/>
              </w:placeholder>
            </w:sdtPr>
            <w:sdtEndPr/>
            <w:sdtContent>
              <w:r>
                <w:rPr>
                  <w:rFonts w:asciiTheme="minorEastAsia" w:hAnsiTheme="minorEastAsia" w:cs="宋体"/>
                  <w:b w:val="0"/>
                  <w:color w:val="000000"/>
                  <w:kern w:val="0"/>
                  <w:sz w:val="24"/>
                  <w:szCs w:val="24"/>
                </w:rPr>
                <w:fldChar w:fldCharType="begin"/>
              </w:r>
              <w:r w:rsidR="00E3080E">
                <w:rPr>
                  <w:rFonts w:asciiTheme="minorEastAsia" w:hAnsiTheme="minorEastAsia" w:cs="宋体"/>
                  <w:b w:val="0"/>
                  <w:color w:val="000000"/>
                  <w:kern w:val="0"/>
                  <w:sz w:val="24"/>
                  <w:szCs w:val="24"/>
                </w:rPr>
                <w:instrText xml:space="preserve"> MACROBUTTON  SnrToggleCheckbox □是 </w:instrText>
              </w:r>
              <w:r>
                <w:rPr>
                  <w:rFonts w:asciiTheme="minorEastAsia" w:hAnsiTheme="minorEastAsia" w:cs="宋体"/>
                  <w:b w:val="0"/>
                  <w:color w:val="000000"/>
                  <w:kern w:val="0"/>
                  <w:sz w:val="24"/>
                  <w:szCs w:val="24"/>
                </w:rPr>
                <w:fldChar w:fldCharType="end"/>
              </w:r>
              <w:r>
                <w:rPr>
                  <w:rFonts w:asciiTheme="minorEastAsia" w:hAnsiTheme="minorEastAsia" w:cs="宋体"/>
                  <w:b w:val="0"/>
                  <w:color w:val="000000"/>
                  <w:kern w:val="0"/>
                  <w:sz w:val="24"/>
                  <w:szCs w:val="24"/>
                </w:rPr>
                <w:fldChar w:fldCharType="begin"/>
              </w:r>
              <w:r w:rsidR="00E3080E">
                <w:rPr>
                  <w:rFonts w:asciiTheme="minorEastAsia" w:hAnsiTheme="minorEastAsia" w:cs="宋体"/>
                  <w:b w:val="0"/>
                  <w:color w:val="000000"/>
                  <w:kern w:val="0"/>
                  <w:sz w:val="24"/>
                  <w:szCs w:val="24"/>
                </w:rPr>
                <w:instrText xml:space="preserve"> MACROBUTTON  SnrToggleCheckbox √否 </w:instrText>
              </w:r>
              <w:r>
                <w:rPr>
                  <w:rFonts w:asciiTheme="minorEastAsia" w:hAnsiTheme="minorEastAsia" w:cs="宋体"/>
                  <w:b w:val="0"/>
                  <w:color w:val="000000"/>
                  <w:kern w:val="0"/>
                  <w:sz w:val="24"/>
                  <w:szCs w:val="24"/>
                </w:rPr>
                <w:fldChar w:fldCharType="end"/>
              </w:r>
            </w:sdtContent>
          </w:sdt>
        </w:p>
      </w:sdtContent>
    </w:sdt>
    <w:p w:rsidR="00B076D4" w:rsidRDefault="007D4105" w:rsidP="00E3080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</w:p>
    <w:p w:rsidR="00B076D4" w:rsidRDefault="00B076D4">
      <w:pPr>
        <w:widowControl/>
        <w:spacing w:line="360" w:lineRule="auto"/>
        <w:ind w:firstLineChars="200" w:firstLine="48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bookmarkStart w:id="2" w:name="_GoBack"/>
      <w:bookmarkEnd w:id="2"/>
    </w:p>
    <w:p w:rsidR="00B076D4" w:rsidRDefault="004C2A1F" w:rsidP="00E3080E">
      <w:pPr>
        <w:widowControl/>
        <w:spacing w:beforeLines="50" w:before="156" w:afterLines="50" w:after="156" w:line="360" w:lineRule="auto"/>
        <w:ind w:firstLineChars="200" w:firstLine="48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sdt>
        <w:sdtPr>
          <w:rPr>
            <w:rFonts w:asciiTheme="minorEastAsia" w:hAnsiTheme="minorEastAsia" w:cs="宋体" w:hint="eastAsia"/>
            <w:kern w:val="0"/>
            <w:sz w:val="24"/>
            <w:szCs w:val="24"/>
          </w:rPr>
          <w:alias w:val="公司法定中文名称"/>
          <w:tag w:val="_GBC_e192748647514942b76151a5a1aa1e49"/>
          <w:id w:val="1147866070"/>
          <w:lock w:val="sdtLocked"/>
          <w:placeholder>
            <w:docPart w:val="GBC22222222222222222222222222222"/>
          </w:placeholder>
        </w:sdtPr>
        <w:sdtEndPr/>
        <w:sdtContent>
          <w:r w:rsidR="007D4105">
            <w:rPr>
              <w:rFonts w:asciiTheme="minorEastAsia" w:hAnsiTheme="minorEastAsia" w:cs="宋体" w:hint="eastAsia"/>
              <w:kern w:val="0"/>
              <w:sz w:val="24"/>
              <w:szCs w:val="24"/>
            </w:rPr>
            <w:t>山东先达农化股份有限公司</w:t>
          </w:r>
        </w:sdtContent>
      </w:sdt>
      <w:r w:rsidR="007D41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董事会</w:t>
      </w:r>
    </w:p>
    <w:sdt>
      <w:sdtPr>
        <w:rPr>
          <w:rFonts w:asciiTheme="minorEastAsia" w:hAnsiTheme="minorEastAsia" w:cs="宋体"/>
          <w:kern w:val="0"/>
          <w:sz w:val="24"/>
          <w:szCs w:val="24"/>
        </w:rPr>
        <w:alias w:val="临时公告日期"/>
        <w:tag w:val="_GBC_2b39ffb1a7d94a28998fea75f5fa9805"/>
        <w:id w:val="1023130267"/>
        <w:lock w:val="sdtLocked"/>
        <w:placeholder>
          <w:docPart w:val="GBC22222222222222222222222222222"/>
        </w:placeholder>
        <w:date w:fullDate="2020-11-12T00:00:00Z">
          <w:dateFormat w:val="yyyy/M/d"/>
          <w:lid w:val="zh-CN"/>
          <w:storeMappedDataAs w:val="dateTime"/>
          <w:calendar w:val="gregorian"/>
        </w:date>
      </w:sdtPr>
      <w:sdtEndPr/>
      <w:sdtContent>
        <w:p w:rsidR="00B076D4" w:rsidRDefault="007D4105" w:rsidP="00E3080E">
          <w:pPr>
            <w:widowControl/>
            <w:spacing w:beforeLines="50" w:before="156" w:afterLines="50" w:after="156" w:line="360" w:lineRule="auto"/>
            <w:ind w:right="-58" w:firstLineChars="200" w:firstLine="480"/>
            <w:jc w:val="right"/>
            <w:rPr>
              <w:rFonts w:asciiTheme="minorEastAsia" w:hAnsiTheme="minorEastAsia" w:cs="宋体"/>
              <w:kern w:val="0"/>
              <w:sz w:val="24"/>
              <w:szCs w:val="24"/>
            </w:rPr>
          </w:pPr>
          <w:r>
            <w:rPr>
              <w:rFonts w:asciiTheme="minorEastAsia" w:hAnsiTheme="minorEastAsia" w:cs="宋体"/>
              <w:kern w:val="0"/>
              <w:sz w:val="24"/>
              <w:szCs w:val="24"/>
            </w:rPr>
            <w:t>2020-11-12</w:t>
          </w:r>
        </w:p>
      </w:sdtContent>
    </w:sdt>
    <w:sectPr w:rsidR="00B076D4" w:rsidSect="00E8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1F" w:rsidRDefault="004C2A1F" w:rsidP="00011CF5">
      <w:r>
        <w:separator/>
      </w:r>
    </w:p>
  </w:endnote>
  <w:endnote w:type="continuationSeparator" w:id="0">
    <w:p w:rsidR="004C2A1F" w:rsidRDefault="004C2A1F" w:rsidP="0001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7006"/>
      <w:docPartObj>
        <w:docPartGallery w:val="Page Numbers (Bottom of Page)"/>
        <w:docPartUnique/>
      </w:docPartObj>
    </w:sdtPr>
    <w:sdtEndPr/>
    <w:sdtContent>
      <w:p w:rsidR="004C76D6" w:rsidRDefault="00304D99">
        <w:pPr>
          <w:pStyle w:val="a4"/>
          <w:jc w:val="center"/>
        </w:pPr>
        <w:r>
          <w:fldChar w:fldCharType="begin"/>
        </w:r>
        <w:r w:rsidR="002D4C6D">
          <w:instrText xml:space="preserve"> PAGE   \* MERGEFORMAT </w:instrText>
        </w:r>
        <w:r>
          <w:fldChar w:fldCharType="separate"/>
        </w:r>
        <w:r w:rsidR="00E10A10" w:rsidRPr="00E10A1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C76D6" w:rsidRDefault="004C76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1F" w:rsidRDefault="004C2A1F" w:rsidP="00011CF5">
      <w:r>
        <w:separator/>
      </w:r>
    </w:p>
  </w:footnote>
  <w:footnote w:type="continuationSeparator" w:id="0">
    <w:p w:rsidR="004C2A1F" w:rsidRDefault="004C2A1F" w:rsidP="0001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9B2"/>
    <w:multiLevelType w:val="hybridMultilevel"/>
    <w:tmpl w:val="54386EE2"/>
    <w:lvl w:ilvl="0" w:tplc="75085546">
      <w:start w:val="1"/>
      <w:numFmt w:val="decimal"/>
      <w:lvlText w:val="%1.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184F3A0C"/>
    <w:multiLevelType w:val="hybridMultilevel"/>
    <w:tmpl w:val="22940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3471A"/>
    <w:multiLevelType w:val="hybridMultilevel"/>
    <w:tmpl w:val="68F4CC64"/>
    <w:lvl w:ilvl="0" w:tplc="D4881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B83E4A"/>
    <w:multiLevelType w:val="hybridMultilevel"/>
    <w:tmpl w:val="2438F892"/>
    <w:lvl w:ilvl="0" w:tplc="17E2819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1F134446"/>
    <w:multiLevelType w:val="hybridMultilevel"/>
    <w:tmpl w:val="A19C495E"/>
    <w:lvl w:ilvl="0" w:tplc="8C30B6B4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asciiTheme="minorEastAsia" w:eastAsia="宋体" w:hAnsiTheme="minorEastAsia" w:hint="eastAsia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330171"/>
    <w:multiLevelType w:val="hybridMultilevel"/>
    <w:tmpl w:val="1798906A"/>
    <w:lvl w:ilvl="0" w:tplc="15DC06C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834220"/>
    <w:multiLevelType w:val="hybridMultilevel"/>
    <w:tmpl w:val="2E7E20F6"/>
    <w:lvl w:ilvl="0" w:tplc="AD088378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7">
    <w:nsid w:val="5D293B7B"/>
    <w:multiLevelType w:val="hybridMultilevel"/>
    <w:tmpl w:val="55946446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>
    <w:nsid w:val="7D737015"/>
    <w:multiLevelType w:val="hybridMultilevel"/>
    <w:tmpl w:val="7140031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683B49"/>
    <w:multiLevelType w:val="hybridMultilevel"/>
    <w:tmpl w:val="3D4CD7A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isclosure_Version" w:val="true"/>
  </w:docVars>
  <w:rsids>
    <w:rsidRoot w:val="00011CF5"/>
    <w:rsid w:val="00011CF5"/>
    <w:rsid w:val="00013596"/>
    <w:rsid w:val="00021C32"/>
    <w:rsid w:val="00022BC0"/>
    <w:rsid w:val="000244E1"/>
    <w:rsid w:val="000273D9"/>
    <w:rsid w:val="0003060E"/>
    <w:rsid w:val="00042CD5"/>
    <w:rsid w:val="00045553"/>
    <w:rsid w:val="00060D47"/>
    <w:rsid w:val="000835AD"/>
    <w:rsid w:val="00083B52"/>
    <w:rsid w:val="00086E0B"/>
    <w:rsid w:val="0009060E"/>
    <w:rsid w:val="0009583C"/>
    <w:rsid w:val="000A0015"/>
    <w:rsid w:val="000A077F"/>
    <w:rsid w:val="000A146D"/>
    <w:rsid w:val="000A2CE3"/>
    <w:rsid w:val="000A57D0"/>
    <w:rsid w:val="000B2CE5"/>
    <w:rsid w:val="000B68AF"/>
    <w:rsid w:val="000C14EA"/>
    <w:rsid w:val="000C168C"/>
    <w:rsid w:val="000C4721"/>
    <w:rsid w:val="000D6483"/>
    <w:rsid w:val="000F0ACB"/>
    <w:rsid w:val="00103E1D"/>
    <w:rsid w:val="00105758"/>
    <w:rsid w:val="00111989"/>
    <w:rsid w:val="00117D28"/>
    <w:rsid w:val="00131F11"/>
    <w:rsid w:val="00133EE1"/>
    <w:rsid w:val="00136E0D"/>
    <w:rsid w:val="00137D5A"/>
    <w:rsid w:val="00140E80"/>
    <w:rsid w:val="001424D9"/>
    <w:rsid w:val="001434DA"/>
    <w:rsid w:val="001530C2"/>
    <w:rsid w:val="00153DDA"/>
    <w:rsid w:val="001708F1"/>
    <w:rsid w:val="001776C3"/>
    <w:rsid w:val="00183B3E"/>
    <w:rsid w:val="00192201"/>
    <w:rsid w:val="001949BA"/>
    <w:rsid w:val="001A07C3"/>
    <w:rsid w:val="001A4346"/>
    <w:rsid w:val="001A4792"/>
    <w:rsid w:val="001A6D13"/>
    <w:rsid w:val="001A7BF2"/>
    <w:rsid w:val="001B0AF7"/>
    <w:rsid w:val="001B2746"/>
    <w:rsid w:val="001B4436"/>
    <w:rsid w:val="001C45B6"/>
    <w:rsid w:val="001D4C9E"/>
    <w:rsid w:val="001E3972"/>
    <w:rsid w:val="001E4497"/>
    <w:rsid w:val="001F2710"/>
    <w:rsid w:val="001F40D2"/>
    <w:rsid w:val="00200C65"/>
    <w:rsid w:val="00205686"/>
    <w:rsid w:val="002140B8"/>
    <w:rsid w:val="0021735F"/>
    <w:rsid w:val="002174BA"/>
    <w:rsid w:val="002257B1"/>
    <w:rsid w:val="00230A4F"/>
    <w:rsid w:val="00241FDD"/>
    <w:rsid w:val="002522F7"/>
    <w:rsid w:val="00270924"/>
    <w:rsid w:val="00273649"/>
    <w:rsid w:val="00274880"/>
    <w:rsid w:val="00276081"/>
    <w:rsid w:val="00280B67"/>
    <w:rsid w:val="00285413"/>
    <w:rsid w:val="002A4CBB"/>
    <w:rsid w:val="002B393A"/>
    <w:rsid w:val="002B6D6B"/>
    <w:rsid w:val="002C00D4"/>
    <w:rsid w:val="002C30B6"/>
    <w:rsid w:val="002C3C88"/>
    <w:rsid w:val="002D4C6D"/>
    <w:rsid w:val="002D6E98"/>
    <w:rsid w:val="002E4542"/>
    <w:rsid w:val="002F0448"/>
    <w:rsid w:val="002F193B"/>
    <w:rsid w:val="002F357F"/>
    <w:rsid w:val="003020A5"/>
    <w:rsid w:val="00304D99"/>
    <w:rsid w:val="0031647A"/>
    <w:rsid w:val="003223FE"/>
    <w:rsid w:val="0033593A"/>
    <w:rsid w:val="00345105"/>
    <w:rsid w:val="003618C5"/>
    <w:rsid w:val="00362481"/>
    <w:rsid w:val="0036378F"/>
    <w:rsid w:val="00370155"/>
    <w:rsid w:val="00371932"/>
    <w:rsid w:val="00372959"/>
    <w:rsid w:val="00380040"/>
    <w:rsid w:val="00383465"/>
    <w:rsid w:val="0039283F"/>
    <w:rsid w:val="00395F53"/>
    <w:rsid w:val="0039743D"/>
    <w:rsid w:val="003A7475"/>
    <w:rsid w:val="003B2311"/>
    <w:rsid w:val="003B7DCA"/>
    <w:rsid w:val="003D5960"/>
    <w:rsid w:val="003D6930"/>
    <w:rsid w:val="003E2B33"/>
    <w:rsid w:val="003E2F8F"/>
    <w:rsid w:val="003E40BA"/>
    <w:rsid w:val="003E76DB"/>
    <w:rsid w:val="003F2814"/>
    <w:rsid w:val="003F560B"/>
    <w:rsid w:val="003F68AA"/>
    <w:rsid w:val="00405FB2"/>
    <w:rsid w:val="00406259"/>
    <w:rsid w:val="00412B8E"/>
    <w:rsid w:val="00414075"/>
    <w:rsid w:val="00415816"/>
    <w:rsid w:val="00426391"/>
    <w:rsid w:val="004374E8"/>
    <w:rsid w:val="004425AD"/>
    <w:rsid w:val="00446FCF"/>
    <w:rsid w:val="00454297"/>
    <w:rsid w:val="00460E07"/>
    <w:rsid w:val="0047008C"/>
    <w:rsid w:val="00473B0D"/>
    <w:rsid w:val="00477943"/>
    <w:rsid w:val="00484152"/>
    <w:rsid w:val="00490A8F"/>
    <w:rsid w:val="00491527"/>
    <w:rsid w:val="00493CAD"/>
    <w:rsid w:val="004A599E"/>
    <w:rsid w:val="004A6A92"/>
    <w:rsid w:val="004A73D2"/>
    <w:rsid w:val="004A752D"/>
    <w:rsid w:val="004B6B19"/>
    <w:rsid w:val="004C2620"/>
    <w:rsid w:val="004C2A1F"/>
    <w:rsid w:val="004C56CA"/>
    <w:rsid w:val="004C6626"/>
    <w:rsid w:val="004C76D6"/>
    <w:rsid w:val="004D10EA"/>
    <w:rsid w:val="004D1898"/>
    <w:rsid w:val="004D5150"/>
    <w:rsid w:val="004E6A7C"/>
    <w:rsid w:val="004E6FBB"/>
    <w:rsid w:val="004F051D"/>
    <w:rsid w:val="004F2CDD"/>
    <w:rsid w:val="004F483A"/>
    <w:rsid w:val="004F65B5"/>
    <w:rsid w:val="005018F8"/>
    <w:rsid w:val="005020DB"/>
    <w:rsid w:val="00513A4C"/>
    <w:rsid w:val="00515817"/>
    <w:rsid w:val="00521491"/>
    <w:rsid w:val="00521D58"/>
    <w:rsid w:val="00534B1D"/>
    <w:rsid w:val="00536ED2"/>
    <w:rsid w:val="00537614"/>
    <w:rsid w:val="00555B7B"/>
    <w:rsid w:val="00571A27"/>
    <w:rsid w:val="005845A6"/>
    <w:rsid w:val="005877D8"/>
    <w:rsid w:val="0059288A"/>
    <w:rsid w:val="00592F6D"/>
    <w:rsid w:val="005958E6"/>
    <w:rsid w:val="005A707E"/>
    <w:rsid w:val="005B060C"/>
    <w:rsid w:val="005B1D2C"/>
    <w:rsid w:val="005B4C5E"/>
    <w:rsid w:val="005B6C5A"/>
    <w:rsid w:val="005B7B67"/>
    <w:rsid w:val="005C2F2F"/>
    <w:rsid w:val="005D3BA3"/>
    <w:rsid w:val="005D4D56"/>
    <w:rsid w:val="005E074F"/>
    <w:rsid w:val="005E478C"/>
    <w:rsid w:val="005E599A"/>
    <w:rsid w:val="005E7140"/>
    <w:rsid w:val="00602293"/>
    <w:rsid w:val="00605D17"/>
    <w:rsid w:val="00614B95"/>
    <w:rsid w:val="0064186B"/>
    <w:rsid w:val="00652030"/>
    <w:rsid w:val="00656D84"/>
    <w:rsid w:val="00656E9A"/>
    <w:rsid w:val="006623CC"/>
    <w:rsid w:val="00664EFA"/>
    <w:rsid w:val="00666BDE"/>
    <w:rsid w:val="006758EB"/>
    <w:rsid w:val="00680090"/>
    <w:rsid w:val="006819C8"/>
    <w:rsid w:val="006838B6"/>
    <w:rsid w:val="006908DC"/>
    <w:rsid w:val="006926CA"/>
    <w:rsid w:val="00692ABB"/>
    <w:rsid w:val="0069395D"/>
    <w:rsid w:val="006956E5"/>
    <w:rsid w:val="006A6CA4"/>
    <w:rsid w:val="006B1355"/>
    <w:rsid w:val="006D4070"/>
    <w:rsid w:val="006E1FDF"/>
    <w:rsid w:val="006E437B"/>
    <w:rsid w:val="006E72F4"/>
    <w:rsid w:val="006F084E"/>
    <w:rsid w:val="006F1526"/>
    <w:rsid w:val="006F29B1"/>
    <w:rsid w:val="00706ABB"/>
    <w:rsid w:val="00707699"/>
    <w:rsid w:val="00713BFA"/>
    <w:rsid w:val="00716A0D"/>
    <w:rsid w:val="00731674"/>
    <w:rsid w:val="00731AB9"/>
    <w:rsid w:val="007331BE"/>
    <w:rsid w:val="00734C0C"/>
    <w:rsid w:val="00736D65"/>
    <w:rsid w:val="00744C07"/>
    <w:rsid w:val="00745253"/>
    <w:rsid w:val="0075628A"/>
    <w:rsid w:val="007600B1"/>
    <w:rsid w:val="00762E5C"/>
    <w:rsid w:val="00764EAB"/>
    <w:rsid w:val="00775C8D"/>
    <w:rsid w:val="007848F8"/>
    <w:rsid w:val="007B3A79"/>
    <w:rsid w:val="007B499F"/>
    <w:rsid w:val="007C2EC6"/>
    <w:rsid w:val="007C49AB"/>
    <w:rsid w:val="007D1BF3"/>
    <w:rsid w:val="007D4105"/>
    <w:rsid w:val="007E655E"/>
    <w:rsid w:val="007F0229"/>
    <w:rsid w:val="00802E52"/>
    <w:rsid w:val="00810DB4"/>
    <w:rsid w:val="00811E4F"/>
    <w:rsid w:val="00826AB3"/>
    <w:rsid w:val="00837499"/>
    <w:rsid w:val="00844C82"/>
    <w:rsid w:val="00845977"/>
    <w:rsid w:val="00850578"/>
    <w:rsid w:val="00852C86"/>
    <w:rsid w:val="0085600E"/>
    <w:rsid w:val="00864B10"/>
    <w:rsid w:val="008707A4"/>
    <w:rsid w:val="00880AA1"/>
    <w:rsid w:val="00896BB4"/>
    <w:rsid w:val="008A3CCD"/>
    <w:rsid w:val="008C1AFD"/>
    <w:rsid w:val="008C2C52"/>
    <w:rsid w:val="008C72AC"/>
    <w:rsid w:val="008F46C8"/>
    <w:rsid w:val="008F5C11"/>
    <w:rsid w:val="009064FF"/>
    <w:rsid w:val="009112AA"/>
    <w:rsid w:val="009202C1"/>
    <w:rsid w:val="009266D3"/>
    <w:rsid w:val="00930443"/>
    <w:rsid w:val="009344EF"/>
    <w:rsid w:val="0094252D"/>
    <w:rsid w:val="009438A1"/>
    <w:rsid w:val="00950C31"/>
    <w:rsid w:val="00952500"/>
    <w:rsid w:val="009551DC"/>
    <w:rsid w:val="009724A3"/>
    <w:rsid w:val="00981C72"/>
    <w:rsid w:val="00981C7C"/>
    <w:rsid w:val="00982AD4"/>
    <w:rsid w:val="00990303"/>
    <w:rsid w:val="00996F78"/>
    <w:rsid w:val="009B45F5"/>
    <w:rsid w:val="009C006C"/>
    <w:rsid w:val="009E1355"/>
    <w:rsid w:val="009F0116"/>
    <w:rsid w:val="009F20AD"/>
    <w:rsid w:val="00A05022"/>
    <w:rsid w:val="00A179BB"/>
    <w:rsid w:val="00A22628"/>
    <w:rsid w:val="00A269BF"/>
    <w:rsid w:val="00A3353C"/>
    <w:rsid w:val="00A36026"/>
    <w:rsid w:val="00A36DE6"/>
    <w:rsid w:val="00A36FB5"/>
    <w:rsid w:val="00A50550"/>
    <w:rsid w:val="00A535CA"/>
    <w:rsid w:val="00A57557"/>
    <w:rsid w:val="00A6166A"/>
    <w:rsid w:val="00A74505"/>
    <w:rsid w:val="00A76111"/>
    <w:rsid w:val="00A843B7"/>
    <w:rsid w:val="00A975B3"/>
    <w:rsid w:val="00A97C42"/>
    <w:rsid w:val="00AA0E4A"/>
    <w:rsid w:val="00AA1A03"/>
    <w:rsid w:val="00AB3359"/>
    <w:rsid w:val="00AB6C38"/>
    <w:rsid w:val="00AC6BB6"/>
    <w:rsid w:val="00AD4A77"/>
    <w:rsid w:val="00AD6ABB"/>
    <w:rsid w:val="00AE5643"/>
    <w:rsid w:val="00B076D4"/>
    <w:rsid w:val="00B10AFE"/>
    <w:rsid w:val="00B550C2"/>
    <w:rsid w:val="00B643F7"/>
    <w:rsid w:val="00B73E72"/>
    <w:rsid w:val="00B90999"/>
    <w:rsid w:val="00B9112E"/>
    <w:rsid w:val="00B95058"/>
    <w:rsid w:val="00BA15A1"/>
    <w:rsid w:val="00BA777F"/>
    <w:rsid w:val="00BB2742"/>
    <w:rsid w:val="00BB2978"/>
    <w:rsid w:val="00BC55F9"/>
    <w:rsid w:val="00BD6018"/>
    <w:rsid w:val="00BE1F7F"/>
    <w:rsid w:val="00BF5344"/>
    <w:rsid w:val="00C0139F"/>
    <w:rsid w:val="00C03CB9"/>
    <w:rsid w:val="00C142DE"/>
    <w:rsid w:val="00C2511D"/>
    <w:rsid w:val="00C26C3E"/>
    <w:rsid w:val="00C34F0D"/>
    <w:rsid w:val="00C35A77"/>
    <w:rsid w:val="00C3748E"/>
    <w:rsid w:val="00C37B96"/>
    <w:rsid w:val="00C414EA"/>
    <w:rsid w:val="00C61259"/>
    <w:rsid w:val="00C666FB"/>
    <w:rsid w:val="00C70618"/>
    <w:rsid w:val="00C733BB"/>
    <w:rsid w:val="00C86BAB"/>
    <w:rsid w:val="00C93F00"/>
    <w:rsid w:val="00C95F4E"/>
    <w:rsid w:val="00CA19D5"/>
    <w:rsid w:val="00CA2A80"/>
    <w:rsid w:val="00CA34EB"/>
    <w:rsid w:val="00CA4F8E"/>
    <w:rsid w:val="00CA78D1"/>
    <w:rsid w:val="00CA7A7C"/>
    <w:rsid w:val="00CB23FA"/>
    <w:rsid w:val="00CB5EF5"/>
    <w:rsid w:val="00CB6574"/>
    <w:rsid w:val="00CC5895"/>
    <w:rsid w:val="00CC629F"/>
    <w:rsid w:val="00CE42DE"/>
    <w:rsid w:val="00CE6789"/>
    <w:rsid w:val="00CE7200"/>
    <w:rsid w:val="00CF52AC"/>
    <w:rsid w:val="00D07BEE"/>
    <w:rsid w:val="00D105C8"/>
    <w:rsid w:val="00D10FE2"/>
    <w:rsid w:val="00D16CAE"/>
    <w:rsid w:val="00D401E0"/>
    <w:rsid w:val="00D468EE"/>
    <w:rsid w:val="00D52927"/>
    <w:rsid w:val="00D560DB"/>
    <w:rsid w:val="00D73C19"/>
    <w:rsid w:val="00D75450"/>
    <w:rsid w:val="00D77EDE"/>
    <w:rsid w:val="00D840BC"/>
    <w:rsid w:val="00D91B80"/>
    <w:rsid w:val="00D925AD"/>
    <w:rsid w:val="00DA7972"/>
    <w:rsid w:val="00DB3CD9"/>
    <w:rsid w:val="00DB5CF1"/>
    <w:rsid w:val="00DC08DA"/>
    <w:rsid w:val="00DC2B81"/>
    <w:rsid w:val="00DC4DAE"/>
    <w:rsid w:val="00DC6F28"/>
    <w:rsid w:val="00DD7DD5"/>
    <w:rsid w:val="00DF3BC8"/>
    <w:rsid w:val="00DF4354"/>
    <w:rsid w:val="00E021FF"/>
    <w:rsid w:val="00E03FAF"/>
    <w:rsid w:val="00E04EE3"/>
    <w:rsid w:val="00E076EA"/>
    <w:rsid w:val="00E1059A"/>
    <w:rsid w:val="00E10A10"/>
    <w:rsid w:val="00E11D46"/>
    <w:rsid w:val="00E3080E"/>
    <w:rsid w:val="00E444A2"/>
    <w:rsid w:val="00E53A3F"/>
    <w:rsid w:val="00E63B47"/>
    <w:rsid w:val="00E840E5"/>
    <w:rsid w:val="00E8568B"/>
    <w:rsid w:val="00E91BDF"/>
    <w:rsid w:val="00EA310A"/>
    <w:rsid w:val="00EB3CDC"/>
    <w:rsid w:val="00EB776A"/>
    <w:rsid w:val="00EC4CAD"/>
    <w:rsid w:val="00EC633C"/>
    <w:rsid w:val="00ED7C60"/>
    <w:rsid w:val="00EE5170"/>
    <w:rsid w:val="00EE6723"/>
    <w:rsid w:val="00EF097A"/>
    <w:rsid w:val="00EF7D72"/>
    <w:rsid w:val="00F059D6"/>
    <w:rsid w:val="00F110A5"/>
    <w:rsid w:val="00F12EF2"/>
    <w:rsid w:val="00F219DE"/>
    <w:rsid w:val="00F3024B"/>
    <w:rsid w:val="00F3103C"/>
    <w:rsid w:val="00F3129B"/>
    <w:rsid w:val="00F3234F"/>
    <w:rsid w:val="00F368CC"/>
    <w:rsid w:val="00F47435"/>
    <w:rsid w:val="00F5192D"/>
    <w:rsid w:val="00F66E55"/>
    <w:rsid w:val="00F702E4"/>
    <w:rsid w:val="00F7108A"/>
    <w:rsid w:val="00F7284E"/>
    <w:rsid w:val="00F745D2"/>
    <w:rsid w:val="00F76E9D"/>
    <w:rsid w:val="00F9060C"/>
    <w:rsid w:val="00FA2D51"/>
    <w:rsid w:val="00FC28B6"/>
    <w:rsid w:val="00FC4BC2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B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00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00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00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CF5"/>
    <w:rPr>
      <w:sz w:val="18"/>
      <w:szCs w:val="18"/>
    </w:rPr>
  </w:style>
  <w:style w:type="paragraph" w:styleId="a5">
    <w:name w:val="List Paragraph"/>
    <w:basedOn w:val="a"/>
    <w:link w:val="Char1"/>
    <w:qFormat/>
    <w:rsid w:val="00011CF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列出段落 Char"/>
    <w:link w:val="a5"/>
    <w:locked/>
    <w:rsid w:val="00011CF5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11CF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11CF5"/>
    <w:rPr>
      <w:sz w:val="18"/>
      <w:szCs w:val="18"/>
    </w:rPr>
  </w:style>
  <w:style w:type="table" w:styleId="a7">
    <w:name w:val="Table Grid"/>
    <w:basedOn w:val="a1"/>
    <w:uiPriority w:val="59"/>
    <w:rsid w:val="009C0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5B060C"/>
    <w:rPr>
      <w:color w:val="auto"/>
    </w:rPr>
  </w:style>
  <w:style w:type="character" w:customStyle="1" w:styleId="1Char">
    <w:name w:val="标题 1 Char"/>
    <w:basedOn w:val="a0"/>
    <w:link w:val="1"/>
    <w:uiPriority w:val="9"/>
    <w:rsid w:val="007600B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600B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 Spacing"/>
    <w:uiPriority w:val="1"/>
    <w:qFormat/>
    <w:rsid w:val="007600B1"/>
    <w:pPr>
      <w:widowControl w:val="0"/>
      <w:jc w:val="both"/>
    </w:pPr>
  </w:style>
  <w:style w:type="character" w:customStyle="1" w:styleId="3Char">
    <w:name w:val="标题 3 Char"/>
    <w:basedOn w:val="a0"/>
    <w:link w:val="3"/>
    <w:uiPriority w:val="9"/>
    <w:rsid w:val="007600B1"/>
    <w:rPr>
      <w:b/>
      <w:bCs/>
      <w:sz w:val="32"/>
      <w:szCs w:val="32"/>
    </w:rPr>
  </w:style>
  <w:style w:type="paragraph" w:styleId="aa">
    <w:name w:val="Document Map"/>
    <w:basedOn w:val="a"/>
    <w:link w:val="Char3"/>
    <w:uiPriority w:val="99"/>
    <w:semiHidden/>
    <w:unhideWhenUsed/>
    <w:rsid w:val="00DB3CD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DB3CD9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SERe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GBC222222222222222222222222222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5E768D-EA05-4DEA-89DE-E0EFC7EF5504}"/>
      </w:docPartPr>
      <w:docPartBody>
        <w:p w:rsidR="00CA0AAA" w:rsidRDefault="00175B93">
          <w:r w:rsidRPr="00681CDC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695"/>
    <w:rsid w:val="00004695"/>
    <w:rsid w:val="0004274F"/>
    <w:rsid w:val="0005552A"/>
    <w:rsid w:val="00080B45"/>
    <w:rsid w:val="000946E8"/>
    <w:rsid w:val="000C7FA1"/>
    <w:rsid w:val="000F4657"/>
    <w:rsid w:val="00106870"/>
    <w:rsid w:val="001434DD"/>
    <w:rsid w:val="00174EED"/>
    <w:rsid w:val="00175B93"/>
    <w:rsid w:val="001A5A5F"/>
    <w:rsid w:val="001B3BDF"/>
    <w:rsid w:val="002100B6"/>
    <w:rsid w:val="0023159D"/>
    <w:rsid w:val="0024392A"/>
    <w:rsid w:val="00247118"/>
    <w:rsid w:val="00332714"/>
    <w:rsid w:val="00346A6E"/>
    <w:rsid w:val="003A3D34"/>
    <w:rsid w:val="003A7322"/>
    <w:rsid w:val="003C09ED"/>
    <w:rsid w:val="00411CEC"/>
    <w:rsid w:val="00417B5F"/>
    <w:rsid w:val="0042322F"/>
    <w:rsid w:val="00434478"/>
    <w:rsid w:val="00444099"/>
    <w:rsid w:val="00460A9A"/>
    <w:rsid w:val="0047217F"/>
    <w:rsid w:val="00473D58"/>
    <w:rsid w:val="00483C4E"/>
    <w:rsid w:val="004D3741"/>
    <w:rsid w:val="004E2BB0"/>
    <w:rsid w:val="00515D35"/>
    <w:rsid w:val="005333AF"/>
    <w:rsid w:val="005531D9"/>
    <w:rsid w:val="0057062C"/>
    <w:rsid w:val="00590AE9"/>
    <w:rsid w:val="005E7DBA"/>
    <w:rsid w:val="00634B35"/>
    <w:rsid w:val="00643D62"/>
    <w:rsid w:val="0064545E"/>
    <w:rsid w:val="00646BF3"/>
    <w:rsid w:val="00682AAE"/>
    <w:rsid w:val="006E1126"/>
    <w:rsid w:val="00723A33"/>
    <w:rsid w:val="00731B65"/>
    <w:rsid w:val="00733929"/>
    <w:rsid w:val="00734AED"/>
    <w:rsid w:val="00735E3C"/>
    <w:rsid w:val="00740072"/>
    <w:rsid w:val="00756799"/>
    <w:rsid w:val="00781D91"/>
    <w:rsid w:val="007963E8"/>
    <w:rsid w:val="007C2A60"/>
    <w:rsid w:val="007E370E"/>
    <w:rsid w:val="0081491F"/>
    <w:rsid w:val="008314A7"/>
    <w:rsid w:val="00840F92"/>
    <w:rsid w:val="00841F4C"/>
    <w:rsid w:val="00884A3E"/>
    <w:rsid w:val="00890739"/>
    <w:rsid w:val="0089632F"/>
    <w:rsid w:val="008B146A"/>
    <w:rsid w:val="00935C93"/>
    <w:rsid w:val="00990332"/>
    <w:rsid w:val="009933A5"/>
    <w:rsid w:val="00A10CC1"/>
    <w:rsid w:val="00A251BE"/>
    <w:rsid w:val="00A423CA"/>
    <w:rsid w:val="00AC24CC"/>
    <w:rsid w:val="00AD18F9"/>
    <w:rsid w:val="00AD78F2"/>
    <w:rsid w:val="00AE40C6"/>
    <w:rsid w:val="00B316A2"/>
    <w:rsid w:val="00B8742C"/>
    <w:rsid w:val="00BD1957"/>
    <w:rsid w:val="00BE1A00"/>
    <w:rsid w:val="00BF351E"/>
    <w:rsid w:val="00C14157"/>
    <w:rsid w:val="00C71533"/>
    <w:rsid w:val="00C737B4"/>
    <w:rsid w:val="00CA0AAA"/>
    <w:rsid w:val="00CD26DE"/>
    <w:rsid w:val="00D1113B"/>
    <w:rsid w:val="00D311B0"/>
    <w:rsid w:val="00DA4160"/>
    <w:rsid w:val="00DA55E6"/>
    <w:rsid w:val="00DB53B2"/>
    <w:rsid w:val="00DC7317"/>
    <w:rsid w:val="00E0058B"/>
    <w:rsid w:val="00E066DA"/>
    <w:rsid w:val="00E17049"/>
    <w:rsid w:val="00E918DD"/>
    <w:rsid w:val="00E93F77"/>
    <w:rsid w:val="00EC4545"/>
    <w:rsid w:val="00EF53E4"/>
    <w:rsid w:val="00EF5A01"/>
    <w:rsid w:val="00F23180"/>
    <w:rsid w:val="00F40902"/>
    <w:rsid w:val="00F74B9E"/>
    <w:rsid w:val="00F769F4"/>
    <w:rsid w:val="00F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B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c:sections xmlns:sc="http://mapping.word.org/2014/section/customize"/>
</file>

<file path=customXml/item2.xml><?xml version="1.0" encoding="utf-8"?>
<m:mapping xmlns:m="http://mapping.word.org/2012/mapping">
  <m:sse><![CDATA[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]]></m:sse>
</m:mapping>
</file>

<file path=customXml/item3.xml><?xml version="1.0" encoding="utf-8"?>
<t:template xmlns:t="http://mapping.word.org/2012/template">
  <t:sse><![CDATA[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]]></t:sse>
</t:template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2E1A5-6116-403F-B8EC-825BC80EF247}">
  <ds:schemaRefs>
    <ds:schemaRef ds:uri="http://mapping.word.org/2014/section/customize"/>
  </ds:schemaRefs>
</ds:datastoreItem>
</file>

<file path=customXml/itemProps2.xml><?xml version="1.0" encoding="utf-8"?>
<ds:datastoreItem xmlns:ds="http://schemas.openxmlformats.org/officeDocument/2006/customXml" ds:itemID="{88C8CA46-9B34-4084-8049-3A61BC91CB1A}">
  <ds:schemaRefs>
    <ds:schemaRef ds:uri="http://mapping.word.org/2012/mapping"/>
  </ds:schemaRefs>
</ds:datastoreItem>
</file>

<file path=customXml/itemProps3.xml><?xml version="1.0" encoding="utf-8"?>
<ds:datastoreItem xmlns:ds="http://schemas.openxmlformats.org/officeDocument/2006/customXml" ds:itemID="{DDCB5540-AF7C-4492-AA76-0EC886AD39B0}">
  <ds:schemaRefs>
    <ds:schemaRef ds:uri="http://mapping.word.org/2012/template"/>
  </ds:schemaRefs>
</ds:datastoreItem>
</file>

<file path=customXml/itemProps4.xml><?xml version="1.0" encoding="utf-8"?>
<ds:datastoreItem xmlns:ds="http://schemas.openxmlformats.org/officeDocument/2006/customXml" ds:itemID="{77AD3E23-DF5B-4BB9-AAB5-AF451564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SSEReport.dotm</Template>
  <TotalTime>192</TotalTime>
  <Pages>2</Pages>
  <Words>194</Words>
  <Characters>1107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陈邹(拟稿)</dc:creator>
  <cp:lastModifiedBy>AutoBVT</cp:lastModifiedBy>
  <cp:revision>37</cp:revision>
  <dcterms:created xsi:type="dcterms:W3CDTF">2020-11-10T01:37:00Z</dcterms:created>
  <dcterms:modified xsi:type="dcterms:W3CDTF">2020-11-11T08:31:00Z</dcterms:modified>
</cp:coreProperties>
</file>